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3FD7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Лабораторна робота 5.</w:t>
      </w:r>
    </w:p>
    <w:p w14:paraId="5A7F575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Побудова логічної і фізичної моделі бази даних</w:t>
      </w:r>
    </w:p>
    <w:p w14:paraId="62462BF2" w14:textId="77777777" w:rsidR="0004284E" w:rsidRPr="0004284E" w:rsidRDefault="0004284E" w:rsidP="0004284E">
      <w:pPr>
        <w:rPr>
          <w:lang w:val="ru-RU"/>
        </w:rPr>
      </w:pPr>
      <w:r>
        <w:t>CASE</w:t>
      </w:r>
      <w:r w:rsidRPr="0004284E">
        <w:rPr>
          <w:lang w:val="ru-RU"/>
        </w:rPr>
        <w:t>-засобами</w:t>
      </w:r>
    </w:p>
    <w:p w14:paraId="3910DB7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Цілі роботи</w:t>
      </w:r>
    </w:p>
    <w:p w14:paraId="56C094C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1. Вивчити методологію </w:t>
      </w:r>
      <w:r>
        <w:t>IDEF</w:t>
      </w:r>
      <w:r w:rsidRPr="0004284E">
        <w:rPr>
          <w:lang w:val="ru-RU"/>
        </w:rPr>
        <w:t>1</w:t>
      </w:r>
      <w:r>
        <w:t>X</w:t>
      </w:r>
      <w:r w:rsidRPr="0004284E">
        <w:rPr>
          <w:lang w:val="ru-RU"/>
        </w:rPr>
        <w:t xml:space="preserve">. </w:t>
      </w:r>
    </w:p>
    <w:p w14:paraId="3517D49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2. Освоїти інструментарій </w:t>
      </w:r>
      <w:proofErr w:type="spellStart"/>
      <w:r>
        <w:t>ERwin</w:t>
      </w:r>
      <w:proofErr w:type="spellEnd"/>
      <w:r w:rsidRPr="0004284E">
        <w:rPr>
          <w:lang w:val="ru-RU"/>
        </w:rPr>
        <w:t xml:space="preserve">. </w:t>
      </w:r>
    </w:p>
    <w:p w14:paraId="6E43268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3. Ознайомитися з технологією побудови логічної моделі в </w:t>
      </w:r>
      <w:proofErr w:type="spellStart"/>
      <w:r>
        <w:t>ERwin</w:t>
      </w:r>
      <w:proofErr w:type="spellEnd"/>
      <w:r w:rsidRPr="0004284E">
        <w:rPr>
          <w:lang w:val="ru-RU"/>
        </w:rPr>
        <w:t xml:space="preserve">. </w:t>
      </w:r>
    </w:p>
    <w:p w14:paraId="2128FC8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4. Вивчити методи визначення ключових атрибутів сутностей. </w:t>
      </w:r>
    </w:p>
    <w:p w14:paraId="3C6D976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5. Освоїти метод перевірки адекватності логічної моделі. </w:t>
      </w:r>
    </w:p>
    <w:p w14:paraId="5355E64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6. Вивчити типи зв'язків між сутностями. </w:t>
      </w:r>
    </w:p>
    <w:p w14:paraId="2170949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7. Вивчити види нормальних форм. </w:t>
      </w:r>
    </w:p>
    <w:p w14:paraId="7701AB1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8. Освоїти роль </w:t>
      </w:r>
      <w:r>
        <w:t>CASE</w:t>
      </w:r>
      <w:r w:rsidRPr="0004284E">
        <w:rPr>
          <w:lang w:val="ru-RU"/>
        </w:rPr>
        <w:t xml:space="preserve">-засобу </w:t>
      </w:r>
      <w:proofErr w:type="spellStart"/>
      <w:r>
        <w:t>ERwin</w:t>
      </w:r>
      <w:proofErr w:type="spellEnd"/>
      <w:r w:rsidRPr="0004284E">
        <w:rPr>
          <w:lang w:val="ru-RU"/>
        </w:rPr>
        <w:t xml:space="preserve"> у нормалізації і денормалізації </w:t>
      </w:r>
    </w:p>
    <w:p w14:paraId="160E693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бази даних. </w:t>
      </w:r>
    </w:p>
    <w:p w14:paraId="41E6B87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9. Побудувати фізичну модель. </w:t>
      </w:r>
    </w:p>
    <w:p w14:paraId="4B40BA5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10. Вивчити види звітів (для самостійного вивчення). </w:t>
      </w:r>
    </w:p>
    <w:p w14:paraId="0D39DCD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11. Освоїти процедуру створення звітів (для самостійного опра</w:t>
      </w:r>
      <w:r w:rsidRPr="0004284E">
        <w:rPr>
          <w:lang w:val="ru-RU"/>
        </w:rPr>
        <w:t xml:space="preserve">цювання). </w:t>
      </w:r>
    </w:p>
    <w:p w14:paraId="7FDA359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12. Вивчити експортування, збереження і друкування звітів (для са</w:t>
      </w:r>
      <w:r w:rsidRPr="0004284E">
        <w:rPr>
          <w:lang w:val="ru-RU"/>
        </w:rPr>
        <w:t>мостійного опрацювання).</w:t>
      </w:r>
    </w:p>
    <w:p w14:paraId="7147BE7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Перед виконанням роботи студент повинен знати:</w:t>
      </w:r>
    </w:p>
    <w:p w14:paraId="6863EEB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поняття семантичного моделювання предметної області;</w:t>
      </w:r>
    </w:p>
    <w:p w14:paraId="5CC9E7E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основні конструктивні елементи </w:t>
      </w:r>
      <w:r>
        <w:t>ER</w:t>
      </w:r>
      <w:r w:rsidRPr="0004284E">
        <w:rPr>
          <w:lang w:val="ru-RU"/>
        </w:rPr>
        <w:t>-моделі;</w:t>
      </w:r>
    </w:p>
    <w:p w14:paraId="48D35C3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поняття ключа і їх види;</w:t>
      </w:r>
    </w:p>
    <w:p w14:paraId="6F84AF9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типи зв'язків, що застосовуються в </w:t>
      </w:r>
      <w:r>
        <w:t>ER</w:t>
      </w:r>
      <w:r w:rsidRPr="0004284E">
        <w:rPr>
          <w:lang w:val="ru-RU"/>
        </w:rPr>
        <w:t xml:space="preserve">-моделюванні предметної </w:t>
      </w:r>
    </w:p>
    <w:p w14:paraId="50524F3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області;</w:t>
      </w:r>
    </w:p>
    <w:p w14:paraId="00B5AC8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поняття залежної і незалежної сутності;</w:t>
      </w:r>
    </w:p>
    <w:p w14:paraId="54A9603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основні нотації, що використовуються для зображення </w:t>
      </w:r>
      <w:r>
        <w:t>ER</w:t>
      </w:r>
      <w:r w:rsidRPr="0004284E">
        <w:rPr>
          <w:lang w:val="ru-RU"/>
        </w:rPr>
        <w:t>-діаграм.</w:t>
      </w:r>
    </w:p>
    <w:p w14:paraId="00DCB9E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Після виконання лабораторної роботи студент повинен уміти:</w:t>
      </w:r>
    </w:p>
    <w:p w14:paraId="2ED5BB4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аналізувати предметну область і синтезувати її модель з викорис</w:t>
      </w:r>
      <w:r w:rsidRPr="0004284E">
        <w:rPr>
          <w:lang w:val="ru-RU"/>
        </w:rPr>
        <w:t xml:space="preserve">танням </w:t>
      </w:r>
      <w:r>
        <w:t>CASE</w:t>
      </w:r>
      <w:r w:rsidRPr="0004284E">
        <w:rPr>
          <w:lang w:val="ru-RU"/>
        </w:rPr>
        <w:t>-технологій;</w:t>
      </w:r>
    </w:p>
    <w:p w14:paraId="587D4D4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самостійно формувати прості і складні </w:t>
      </w:r>
      <w:r>
        <w:t>ER</w:t>
      </w:r>
      <w:r w:rsidRPr="0004284E">
        <w:rPr>
          <w:lang w:val="ru-RU"/>
        </w:rPr>
        <w:t>-моделі предметної області;</w:t>
      </w:r>
    </w:p>
    <w:p w14:paraId="5A0AAFF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проводити пряме і зворотне проектування схеми бази даних;</w:t>
      </w:r>
    </w:p>
    <w:p w14:paraId="670E638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визначати стратегії підтримки посилальної цілісності бази даних;</w:t>
      </w:r>
    </w:p>
    <w:p w14:paraId="2E0E5F4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lastRenderedPageBreak/>
        <w:t xml:space="preserve">формувати звіти по сформованій моделі предметної області. </w:t>
      </w:r>
    </w:p>
    <w:p w14:paraId="786B24E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97</w:t>
      </w:r>
    </w:p>
    <w:p w14:paraId="4174800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Підготовча частина</w:t>
      </w:r>
    </w:p>
    <w:p w14:paraId="2D603D9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Хід роботи</w:t>
      </w:r>
    </w:p>
    <w:p w14:paraId="6028D5A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5.1. Підготовчий етап. </w:t>
      </w:r>
    </w:p>
    <w:p w14:paraId="1998454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5.2. Базовий рівень лабораторної роботи: "Побудова найпростішої </w:t>
      </w:r>
    </w:p>
    <w:p w14:paraId="01A75D37" w14:textId="77777777" w:rsidR="0004284E" w:rsidRPr="0004284E" w:rsidRDefault="0004284E" w:rsidP="0004284E">
      <w:pPr>
        <w:rPr>
          <w:lang w:val="ru-RU"/>
        </w:rPr>
      </w:pPr>
      <w:r>
        <w:t>ER</w:t>
      </w:r>
      <w:r w:rsidRPr="0004284E">
        <w:rPr>
          <w:lang w:val="ru-RU"/>
        </w:rPr>
        <w:t xml:space="preserve">-моделі і проведення прямого проектування БД". </w:t>
      </w:r>
    </w:p>
    <w:p w14:paraId="0CAFA9F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5.3. Розширений рівень лабораторної роботи: створення моделі </w:t>
      </w:r>
    </w:p>
    <w:p w14:paraId="4A1888A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предметної області "ІС компанії з продажу товарів".</w:t>
      </w:r>
    </w:p>
    <w:p w14:paraId="2A3E5F4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Форма звітності</w:t>
      </w:r>
    </w:p>
    <w:p w14:paraId="35DA977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За результатами виконання роботи слід оформити електронний звіт за</w:t>
      </w:r>
      <w:r w:rsidRPr="0004284E">
        <w:rPr>
          <w:lang w:val="ru-RU"/>
        </w:rPr>
        <w:t xml:space="preserve">собами </w:t>
      </w:r>
      <w:r>
        <w:t>Word</w:t>
      </w:r>
      <w:r w:rsidRPr="0004284E">
        <w:rPr>
          <w:lang w:val="ru-RU"/>
        </w:rPr>
        <w:t>. В електронному звіті за кожним завданням надати текст за</w:t>
      </w:r>
      <w:r w:rsidRPr="0004284E">
        <w:rPr>
          <w:lang w:val="ru-RU"/>
        </w:rPr>
        <w:t>вдання з коментарями за формою, що подана в наведених нижче прикладах.</w:t>
      </w:r>
    </w:p>
    <w:p w14:paraId="1DF1743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Критерії оцінювання</w:t>
      </w:r>
    </w:p>
    <w:p w14:paraId="53034BF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У 12-бальній системі оцінка результату захисту лабораторної робо</w:t>
      </w:r>
      <w:r w:rsidRPr="0004284E">
        <w:rPr>
          <w:lang w:val="ru-RU"/>
        </w:rPr>
        <w:t>ти формується за такими правилами:</w:t>
      </w:r>
    </w:p>
    <w:p w14:paraId="408676E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1. За підготовчий етап і тест з основних понять лабораторної робо</w:t>
      </w:r>
      <w:r w:rsidRPr="0004284E">
        <w:rPr>
          <w:lang w:val="ru-RU"/>
        </w:rPr>
        <w:t xml:space="preserve">ти (Інтернет доступ: </w:t>
      </w:r>
      <w:r>
        <w:t>https</w:t>
      </w:r>
      <w:r w:rsidRPr="0004284E">
        <w:rPr>
          <w:lang w:val="ru-RU"/>
        </w:rPr>
        <w:t>://</w:t>
      </w:r>
      <w:r>
        <w:t>www</w:t>
      </w:r>
      <w:r w:rsidRPr="0004284E">
        <w:rPr>
          <w:lang w:val="ru-RU"/>
        </w:rPr>
        <w:t>.</w:t>
      </w:r>
      <w:r>
        <w:t>it</w:t>
      </w:r>
      <w:r w:rsidRPr="0004284E">
        <w:rPr>
          <w:lang w:val="ru-RU"/>
        </w:rPr>
        <w:t>-</w:t>
      </w:r>
      <w:proofErr w:type="spellStart"/>
      <w:r>
        <w:t>karkas</w:t>
      </w:r>
      <w:proofErr w:type="spellEnd"/>
      <w:r w:rsidRPr="0004284E">
        <w:rPr>
          <w:lang w:val="ru-RU"/>
        </w:rPr>
        <w:t>.</w:t>
      </w:r>
      <w:r>
        <w:t>com</w:t>
      </w:r>
      <w:r w:rsidRPr="0004284E">
        <w:rPr>
          <w:lang w:val="ru-RU"/>
        </w:rPr>
        <w:t>.</w:t>
      </w:r>
      <w:proofErr w:type="spellStart"/>
      <w:r>
        <w:t>ua</w:t>
      </w:r>
      <w:proofErr w:type="spellEnd"/>
      <w:r w:rsidRPr="0004284E">
        <w:rPr>
          <w:lang w:val="ru-RU"/>
        </w:rPr>
        <w:t>/</w:t>
      </w:r>
      <w:proofErr w:type="spellStart"/>
      <w:r>
        <w:t>bd</w:t>
      </w:r>
      <w:proofErr w:type="spellEnd"/>
      <w:r w:rsidRPr="0004284E">
        <w:rPr>
          <w:lang w:val="ru-RU"/>
        </w:rPr>
        <w:t>3/</w:t>
      </w:r>
      <w:proofErr w:type="spellStart"/>
      <w:r>
        <w:t>indextest</w:t>
      </w:r>
      <w:proofErr w:type="spellEnd"/>
      <w:r w:rsidRPr="0004284E">
        <w:rPr>
          <w:lang w:val="ru-RU"/>
        </w:rPr>
        <w:t>.</w:t>
      </w:r>
      <w:proofErr w:type="spellStart"/>
      <w:r>
        <w:t>php</w:t>
      </w:r>
      <w:proofErr w:type="spellEnd"/>
      <w:r w:rsidRPr="0004284E">
        <w:rPr>
          <w:lang w:val="ru-RU"/>
        </w:rPr>
        <w:t xml:space="preserve">) може </w:t>
      </w:r>
    </w:p>
    <w:p w14:paraId="018D82B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бути виставлено від 0 до 2 балів.</w:t>
      </w:r>
    </w:p>
    <w:p w14:paraId="2CDD9DA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2. За базовий рівень лабораторної роботи може бути виставлено </w:t>
      </w:r>
    </w:p>
    <w:p w14:paraId="4CF5AEF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від 0 до 4 балів.</w:t>
      </w:r>
    </w:p>
    <w:p w14:paraId="0847026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3. За розширений рівень лабораторної роботи може бути виставле</w:t>
      </w:r>
      <w:r w:rsidRPr="0004284E">
        <w:rPr>
          <w:lang w:val="ru-RU"/>
        </w:rPr>
        <w:t>но від 0 до 6 балів.</w:t>
      </w:r>
    </w:p>
    <w:p w14:paraId="27340D8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4. За запізнення із захистом лабораторної роботи знімається 2 бали </w:t>
      </w:r>
    </w:p>
    <w:p w14:paraId="12F79AE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за кожний тиждень.</w:t>
      </w:r>
    </w:p>
    <w:p w14:paraId="3FFF80B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Рекомендована література: [10; 11; 20].</w:t>
      </w:r>
    </w:p>
    <w:p w14:paraId="47F9C7A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Основні поняття</w:t>
      </w:r>
    </w:p>
    <w:p w14:paraId="546DC72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Одним з найбільш популярних засобів інформаційного моделювання</w:t>
      </w:r>
    </w:p>
    <w:p w14:paraId="127D3F4B" w14:textId="77777777" w:rsidR="0004284E" w:rsidRDefault="0004284E" w:rsidP="0004284E">
      <w:proofErr w:type="spellStart"/>
      <w:r>
        <w:t>та</w:t>
      </w:r>
      <w:proofErr w:type="spellEnd"/>
      <w:r>
        <w:t xml:space="preserve"> </w:t>
      </w:r>
      <w:proofErr w:type="spellStart"/>
      <w:r>
        <w:t>автоматизації</w:t>
      </w:r>
      <w:proofErr w:type="spellEnd"/>
      <w:r>
        <w:t xml:space="preserve"> є CASE-</w:t>
      </w:r>
      <w:proofErr w:type="spellStart"/>
      <w:r>
        <w:t>засіб</w:t>
      </w:r>
      <w:proofErr w:type="spellEnd"/>
      <w:r>
        <w:t xml:space="preserve"> (Computer-Aided Software Engineering) – </w:t>
      </w:r>
      <w:proofErr w:type="spellStart"/>
      <w:r>
        <w:t>ERwin</w:t>
      </w:r>
      <w:proofErr w:type="spellEnd"/>
    </w:p>
    <w:p w14:paraId="69F1CED9" w14:textId="77777777" w:rsidR="0004284E" w:rsidRDefault="0004284E" w:rsidP="0004284E">
      <w:r>
        <w:t xml:space="preserve">Data Modeler </w:t>
      </w:r>
      <w:proofErr w:type="spellStart"/>
      <w:r>
        <w:t>фірми</w:t>
      </w:r>
      <w:proofErr w:type="spellEnd"/>
      <w:r>
        <w:t xml:space="preserve"> Computer Associates.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в </w:t>
      </w:r>
      <w:proofErr w:type="spellStart"/>
      <w:r>
        <w:t>ERwin</w:t>
      </w:r>
      <w:proofErr w:type="spellEnd"/>
    </w:p>
    <w:p w14:paraId="7C995A48" w14:textId="77777777" w:rsidR="0004284E" w:rsidRDefault="0004284E" w:rsidP="0004284E">
      <w:proofErr w:type="spellStart"/>
      <w:r>
        <w:t>базується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реляційних</w:t>
      </w:r>
      <w:proofErr w:type="spellEnd"/>
      <w:r>
        <w:t xml:space="preserve"> </w:t>
      </w:r>
      <w:proofErr w:type="spellStart"/>
      <w:r>
        <w:t>баз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методології</w:t>
      </w:r>
      <w:proofErr w:type="spellEnd"/>
      <w:r>
        <w:t xml:space="preserve"> IDEF1X.</w:t>
      </w:r>
    </w:p>
    <w:p w14:paraId="22297B3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Логічний (інфологічний) рівень проектування бази даних припускає, </w:t>
      </w:r>
    </w:p>
    <w:p w14:paraId="2C69890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lastRenderedPageBreak/>
        <w:t>що ми мислимо в поняттях реального світу та безпосередньо з нього бе</w:t>
      </w:r>
      <w:r w:rsidRPr="0004284E">
        <w:rPr>
          <w:lang w:val="ru-RU"/>
        </w:rPr>
        <w:t>ремо об'єкти для моделювання.</w:t>
      </w:r>
    </w:p>
    <w:p w14:paraId="67BAE8B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Фізичний (даталогічний) рівень проектування бази даних передбачає </w:t>
      </w:r>
    </w:p>
    <w:p w14:paraId="087FD65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інтерпретацію логічного рівня в термінах фізичної бази даних, включаючи </w:t>
      </w:r>
    </w:p>
    <w:p w14:paraId="2B4F3B4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вибір СУБД, типів даних за замовчуванням і ефективних схем індексування.</w:t>
      </w:r>
    </w:p>
    <w:p w14:paraId="19A1BA95" w14:textId="77777777" w:rsidR="0004284E" w:rsidRDefault="0004284E" w:rsidP="0004284E">
      <w:r>
        <w:t>98</w:t>
      </w:r>
    </w:p>
    <w:p w14:paraId="6C7FAAE9" w14:textId="77777777" w:rsidR="0004284E" w:rsidRDefault="0004284E" w:rsidP="0004284E">
      <w:proofErr w:type="spellStart"/>
      <w:r>
        <w:t>Діаграма</w:t>
      </w:r>
      <w:proofErr w:type="spellEnd"/>
      <w:r>
        <w:t xml:space="preserve"> "</w:t>
      </w:r>
      <w:proofErr w:type="spellStart"/>
      <w:r>
        <w:t>сутність</w:t>
      </w:r>
      <w:proofErr w:type="spellEnd"/>
      <w:r>
        <w:t xml:space="preserve"> – </w:t>
      </w:r>
      <w:proofErr w:type="spellStart"/>
      <w:r>
        <w:t>зв'язок</w:t>
      </w:r>
      <w:proofErr w:type="spellEnd"/>
      <w:r>
        <w:t xml:space="preserve">" ERD (Entity-Relationship Diagram) </w:t>
      </w:r>
    </w:p>
    <w:p w14:paraId="78CCA31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призначена для розробки моделі даних і забезпечує графічний засіб ви</w:t>
      </w:r>
      <w:r w:rsidRPr="0004284E">
        <w:rPr>
          <w:lang w:val="ru-RU"/>
        </w:rPr>
        <w:t>значення даних і відношень між ними.</w:t>
      </w:r>
    </w:p>
    <w:p w14:paraId="5D9A236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Основними складовими моделі </w:t>
      </w:r>
      <w:r>
        <w:t>IDEF</w:t>
      </w:r>
      <w:r w:rsidRPr="0004284E">
        <w:rPr>
          <w:lang w:val="ru-RU"/>
        </w:rPr>
        <w:t>1</w:t>
      </w:r>
      <w:r>
        <w:t>X</w:t>
      </w:r>
      <w:r w:rsidRPr="0004284E">
        <w:rPr>
          <w:lang w:val="ru-RU"/>
        </w:rPr>
        <w:t xml:space="preserve"> є: люди, предмети, явища, про </w:t>
      </w:r>
    </w:p>
    <w:p w14:paraId="7D4C926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які зберігається інформація (надалі – сутності), зв'язки між цими елементами </w:t>
      </w:r>
    </w:p>
    <w:p w14:paraId="7D99B33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(надалі – відношення), характеристики цих елементів (надалі – атрибути).</w:t>
      </w:r>
    </w:p>
    <w:p w14:paraId="0C7E16F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Сутність – це множина реальних або абстрактних об'єктів (людей, </w:t>
      </w:r>
    </w:p>
    <w:p w14:paraId="5C4483B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місць, подій), яким притаманні загальні атрибути або характеристики. </w:t>
      </w:r>
    </w:p>
    <w:p w14:paraId="4B7D9F8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Будь-який об'єкт системи може бути представлений тільки однією сут</w:t>
      </w:r>
      <w:r w:rsidRPr="0004284E">
        <w:rPr>
          <w:lang w:val="ru-RU"/>
        </w:rPr>
        <w:t>ністю, яка повинна бути унікально ідентифікована.</w:t>
      </w:r>
    </w:p>
    <w:p w14:paraId="2D5CEF2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Відношення – зв'язок між двома та більше сутностями. Іменування </w:t>
      </w:r>
    </w:p>
    <w:p w14:paraId="614F9C7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відношення здійснюється за допомогою граматичної форми дієслова </w:t>
      </w:r>
    </w:p>
    <w:p w14:paraId="463226E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(має, визначає, ...).</w:t>
      </w:r>
    </w:p>
    <w:p w14:paraId="0D0BED3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Таким чином: сутності – це базовий тип інформації, що зберігається </w:t>
      </w:r>
    </w:p>
    <w:p w14:paraId="1D98741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 базі даних, а відношення показують, як ці типи даних взаємопов'язані між со</w:t>
      </w:r>
      <w:r w:rsidRPr="0004284E">
        <w:rPr>
          <w:lang w:val="ru-RU"/>
        </w:rPr>
        <w:t>бою. Сутність повинна мати унікальне ім'я і іменуватися іменником в однині.</w:t>
      </w:r>
    </w:p>
    <w:p w14:paraId="7CAB05D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Сутність має один або кілька атрибутів, які однозначно ідентифікують</w:t>
      </w:r>
    </w:p>
    <w:p w14:paraId="480B5D9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кожен зразок сутності та називаються ключем (складеним ключем). Кож</w:t>
      </w:r>
      <w:r w:rsidRPr="0004284E">
        <w:rPr>
          <w:lang w:val="ru-RU"/>
        </w:rPr>
        <w:t>на сутність може мати будь-яку кількість відношень з іншими сутностями.</w:t>
      </w:r>
    </w:p>
    <w:p w14:paraId="771195D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Якщо зовнішній ключ цілком використовується в складі первинного </w:t>
      </w:r>
    </w:p>
    <w:p w14:paraId="78AF015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ключа, то сутність є залежною від ідентифікатора.</w:t>
      </w:r>
    </w:p>
    <w:p w14:paraId="6CD47B7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У нотації </w:t>
      </w:r>
      <w:r>
        <w:t>IDEF</w:t>
      </w:r>
      <w:r w:rsidRPr="0004284E">
        <w:rPr>
          <w:lang w:val="ru-RU"/>
        </w:rPr>
        <w:t>1</w:t>
      </w:r>
      <w:r>
        <w:t>X</w:t>
      </w:r>
      <w:r w:rsidRPr="0004284E">
        <w:rPr>
          <w:lang w:val="ru-RU"/>
        </w:rPr>
        <w:t xml:space="preserve"> сутність зображується у вигляді прямокутника. </w:t>
      </w:r>
    </w:p>
    <w:p w14:paraId="2E90877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Залежно від рівня подання даних можуть бути деякі відмінності.</w:t>
      </w:r>
    </w:p>
    <w:p w14:paraId="79AA1CA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Розрізняють такі рівні подання сутності: діаграма "сутність – зв'язок" </w:t>
      </w:r>
    </w:p>
    <w:p w14:paraId="0E1AEC0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(</w:t>
      </w:r>
      <w:r>
        <w:t>ERD</w:t>
      </w:r>
      <w:r w:rsidRPr="0004284E">
        <w:rPr>
          <w:lang w:val="ru-RU"/>
        </w:rPr>
        <w:t>); модель даних, заснована на ключах (</w:t>
      </w:r>
      <w:r>
        <w:t>KB</w:t>
      </w:r>
      <w:r w:rsidRPr="0004284E">
        <w:rPr>
          <w:lang w:val="ru-RU"/>
        </w:rPr>
        <w:t>); повна атрибутивна мо</w:t>
      </w:r>
      <w:r w:rsidRPr="0004284E">
        <w:rPr>
          <w:lang w:val="ru-RU"/>
        </w:rPr>
        <w:t>дель (</w:t>
      </w:r>
      <w:r>
        <w:t>FA</w:t>
      </w:r>
      <w:r w:rsidRPr="0004284E">
        <w:rPr>
          <w:lang w:val="ru-RU"/>
        </w:rPr>
        <w:t xml:space="preserve">). Кожен атрибут кожної сутності має унікальне ім'я. Сутність </w:t>
      </w:r>
    </w:p>
    <w:p w14:paraId="39DD474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lastRenderedPageBreak/>
        <w:t>може мати будь-яку кількість атрибутів.</w:t>
      </w:r>
    </w:p>
    <w:p w14:paraId="7903F88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Розрізняють власні та успадковані атрибути. Власні атрибути є </w:t>
      </w:r>
    </w:p>
    <w:p w14:paraId="28626AC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унікальними в рамках моделі. Успадковані передаються від сутності-</w:t>
      </w:r>
    </w:p>
    <w:p w14:paraId="62A7010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"батька" шляхом визначення ідентифікованого зв'язку.</w:t>
      </w:r>
    </w:p>
    <w:p w14:paraId="3BDF2DE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Ключовий елемент таблиці (ключ) – таке її поле (простий ключ) </w:t>
      </w:r>
    </w:p>
    <w:p w14:paraId="7BEFDD6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або рядкове вираження, утворене зі значень декількох полів (складений </w:t>
      </w:r>
    </w:p>
    <w:p w14:paraId="3C0D183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ключ), через який можна визначити значення інших полів для однієї або </w:t>
      </w:r>
    </w:p>
    <w:p w14:paraId="5D66327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кількох записів таблиці. </w:t>
      </w:r>
    </w:p>
    <w:p w14:paraId="34AB0C8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На практиці для використання ключів створюються індекси – служ</w:t>
      </w:r>
      <w:r w:rsidRPr="0004284E">
        <w:rPr>
          <w:lang w:val="ru-RU"/>
        </w:rPr>
        <w:t>бова інформація, що містить упорядковані відомості про ключові значен</w:t>
      </w:r>
      <w:r w:rsidRPr="0004284E">
        <w:rPr>
          <w:lang w:val="ru-RU"/>
        </w:rPr>
        <w:t>ня. У реляційній теорії і концептуальній моделі поняття "ключ" застосову</w:t>
      </w:r>
      <w:r w:rsidRPr="0004284E">
        <w:rPr>
          <w:lang w:val="ru-RU"/>
        </w:rPr>
        <w:t>ється для атрибутів відношення або сутності.</w:t>
      </w:r>
    </w:p>
    <w:p w14:paraId="210D205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99</w:t>
      </w:r>
    </w:p>
    <w:p w14:paraId="0F9F70E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Незалежна сутність </w:t>
      </w:r>
      <w:r>
        <w:t>IDEF</w:t>
      </w:r>
      <w:r w:rsidRPr="0004284E">
        <w:rPr>
          <w:lang w:val="ru-RU"/>
        </w:rPr>
        <w:t>1</w:t>
      </w:r>
      <w:r>
        <w:t>X</w:t>
      </w:r>
      <w:r w:rsidRPr="0004284E">
        <w:rPr>
          <w:lang w:val="ru-RU"/>
        </w:rPr>
        <w:t xml:space="preserve"> – це незалежні дані, які завжди при</w:t>
      </w:r>
      <w:r w:rsidRPr="0004284E">
        <w:rPr>
          <w:lang w:val="ru-RU"/>
        </w:rPr>
        <w:t>сутні в системі. Водночас відношення з іншими сутностями можуть як іс</w:t>
      </w:r>
      <w:r w:rsidRPr="0004284E">
        <w:rPr>
          <w:lang w:val="ru-RU"/>
        </w:rPr>
        <w:t>нувати, так і бути відсутніми.</w:t>
      </w:r>
    </w:p>
    <w:p w14:paraId="72BAC44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Залежна сутність </w:t>
      </w:r>
      <w:r>
        <w:t>IDEF</w:t>
      </w:r>
      <w:r w:rsidRPr="0004284E">
        <w:rPr>
          <w:lang w:val="ru-RU"/>
        </w:rPr>
        <w:t>1</w:t>
      </w:r>
      <w:r>
        <w:t>X</w:t>
      </w:r>
      <w:r w:rsidRPr="0004284E">
        <w:rPr>
          <w:lang w:val="ru-RU"/>
        </w:rPr>
        <w:t xml:space="preserve"> подає дані, залежні від інших сутностей </w:t>
      </w:r>
    </w:p>
    <w:p w14:paraId="0207BAE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 системі; тому вона завжди повинна мати відносини з іншими сутностями.</w:t>
      </w:r>
    </w:p>
    <w:p w14:paraId="7D99AF8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У методі </w:t>
      </w:r>
      <w:r>
        <w:t>IDEF</w:t>
      </w:r>
      <w:r w:rsidRPr="0004284E">
        <w:rPr>
          <w:lang w:val="ru-RU"/>
        </w:rPr>
        <w:t>1</w:t>
      </w:r>
      <w:r>
        <w:t>X</w:t>
      </w:r>
      <w:r w:rsidRPr="0004284E">
        <w:rPr>
          <w:lang w:val="ru-RU"/>
        </w:rPr>
        <w:t xml:space="preserve"> усі сутності розрізняють на залежні та незалежні</w:t>
      </w:r>
    </w:p>
    <w:p w14:paraId="0BF044D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від ідентифікаторів. Сутність є незалежною від ідентифікаторів або просто</w:t>
      </w:r>
    </w:p>
    <w:p w14:paraId="1B8E82E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незалежною, якщо кожен її екземпляр може бути однозначно ідентифіко</w:t>
      </w:r>
      <w:r w:rsidRPr="0004284E">
        <w:rPr>
          <w:lang w:val="ru-RU"/>
        </w:rPr>
        <w:t>ваний без визначення його відношень з іншими сутностями. Сутність на</w:t>
      </w:r>
      <w:r w:rsidRPr="0004284E">
        <w:rPr>
          <w:lang w:val="ru-RU"/>
        </w:rPr>
        <w:t>зивають залежною від ідентифікаторів або просто залежною, якщо одно</w:t>
      </w:r>
      <w:r w:rsidRPr="0004284E">
        <w:rPr>
          <w:lang w:val="ru-RU"/>
        </w:rPr>
        <w:t>значна ідентифікація примірника сутності залежить від його відношення</w:t>
      </w:r>
    </w:p>
    <w:p w14:paraId="4541206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до іншої сутності. Незалежна сутність зображується у вигляді звичайного </w:t>
      </w:r>
    </w:p>
    <w:p w14:paraId="6E85D22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прямокутника, залежна – у вигляді прямокутника з закругленими кутами.</w:t>
      </w:r>
    </w:p>
    <w:p w14:paraId="1EDB48B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У </w:t>
      </w:r>
      <w:r>
        <w:t>IDEF</w:t>
      </w:r>
      <w:r w:rsidRPr="0004284E">
        <w:rPr>
          <w:lang w:val="ru-RU"/>
        </w:rPr>
        <w:t>1</w:t>
      </w:r>
      <w:r>
        <w:t>X</w:t>
      </w:r>
      <w:r w:rsidRPr="0004284E">
        <w:rPr>
          <w:lang w:val="ru-RU"/>
        </w:rPr>
        <w:t xml:space="preserve"> існують такі види потужностей зв'язків:</w:t>
      </w:r>
    </w:p>
    <w:p w14:paraId="5D810006" w14:textId="77777777" w:rsidR="0004284E" w:rsidRPr="0004284E" w:rsidRDefault="0004284E" w:rsidP="0004284E">
      <w:pPr>
        <w:rPr>
          <w:lang w:val="ru-RU"/>
        </w:rPr>
      </w:pPr>
      <w:r>
        <w:t>N</w:t>
      </w:r>
      <w:r w:rsidRPr="0004284E">
        <w:rPr>
          <w:lang w:val="ru-RU"/>
        </w:rPr>
        <w:t xml:space="preserve"> потужність – кожен екземпляр сутності-батька може мати нуль, </w:t>
      </w:r>
    </w:p>
    <w:p w14:paraId="38EACFD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один або більше одного пов'язаного з ним екземпляра сутності-нащадка </w:t>
      </w:r>
    </w:p>
    <w:p w14:paraId="2333D63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(за замовчуванням);</w:t>
      </w:r>
    </w:p>
    <w:p w14:paraId="16AD48B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Р потужність – кожен екземпляр сутності-батька повинен мати </w:t>
      </w:r>
    </w:p>
    <w:p w14:paraId="10CBFE7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не менше одного пов'язаного з ним екземпляра сутності-нащадка;</w:t>
      </w:r>
    </w:p>
    <w:p w14:paraId="7CEE98A2" w14:textId="77777777" w:rsidR="0004284E" w:rsidRPr="0004284E" w:rsidRDefault="0004284E" w:rsidP="0004284E">
      <w:pPr>
        <w:rPr>
          <w:lang w:val="ru-RU"/>
        </w:rPr>
      </w:pPr>
      <w:r>
        <w:t>Z</w:t>
      </w:r>
      <w:r w:rsidRPr="0004284E">
        <w:rPr>
          <w:lang w:val="ru-RU"/>
        </w:rPr>
        <w:t xml:space="preserve"> потужність – кожен екземпляр сутності-батька повинен мати </w:t>
      </w:r>
    </w:p>
    <w:p w14:paraId="68628AE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не більше одного пов'язаного з ним екземпляра сутності-нащадка;</w:t>
      </w:r>
    </w:p>
    <w:p w14:paraId="2777396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конкретне число – кожен екземпляр сутності-батька пов'язаний </w:t>
      </w:r>
    </w:p>
    <w:p w14:paraId="23E1DF7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lastRenderedPageBreak/>
        <w:t>з деяким фіксованим числом екземплярів сутності-нащадка.</w:t>
      </w:r>
    </w:p>
    <w:p w14:paraId="2B4690C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За замовчуванням потужність зв'язків приймається дорівненою </w:t>
      </w:r>
      <w:r>
        <w:t>N</w:t>
      </w:r>
      <w:r w:rsidRPr="0004284E">
        <w:rPr>
          <w:lang w:val="ru-RU"/>
        </w:rPr>
        <w:t>.</w:t>
      </w:r>
    </w:p>
    <w:p w14:paraId="4D2DE7A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Зв'язок "один-до-одного" означає, що екземпляр однієї сутності по</w:t>
      </w:r>
      <w:r w:rsidRPr="0004284E">
        <w:rPr>
          <w:lang w:val="ru-RU"/>
        </w:rPr>
        <w:t xml:space="preserve">в'язаний тільки з одним екземпляром іншої сутності. Зв'язок 1:М означає, </w:t>
      </w:r>
    </w:p>
    <w:p w14:paraId="751BFF8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що один екземпляр сутності, розташований ліворуч лінії зв'язка, може </w:t>
      </w:r>
    </w:p>
    <w:p w14:paraId="4E27ABE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бути пов'язаний з декількома екземплярами сутності, розташованими </w:t>
      </w:r>
    </w:p>
    <w:p w14:paraId="62FB658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праворуч. Зв'язок "багато-до-багатьох" (М:М) означає, що один екземп</w:t>
      </w:r>
      <w:r w:rsidRPr="0004284E">
        <w:rPr>
          <w:lang w:val="ru-RU"/>
        </w:rPr>
        <w:t xml:space="preserve">ляр першої сутності може бути пов'язаний з декількома екземплярами </w:t>
      </w:r>
    </w:p>
    <w:p w14:paraId="6173FD3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другої сутності, і навпаки, один екземпляр другої сутності може бути по</w:t>
      </w:r>
      <w:r w:rsidRPr="0004284E">
        <w:rPr>
          <w:lang w:val="ru-RU"/>
        </w:rPr>
        <w:t>в'язаний з декількома екземплярами першої сутності.</w:t>
      </w:r>
    </w:p>
    <w:p w14:paraId="39C5C76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Зв'язок зображується лінією, що проводиться між сутністю-батьком </w:t>
      </w:r>
    </w:p>
    <w:p w14:paraId="73806D0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і сутністю-нащадком, з точкою на кінці лінії у сутності-нащадка. </w:t>
      </w:r>
    </w:p>
    <w:p w14:paraId="20E3638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Якщо екземпляр сутності-нащадка однозначно визначається своїм </w:t>
      </w:r>
    </w:p>
    <w:p w14:paraId="4E6D547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зв'язком з сутністю-батьком, то зв'язок називають ідентифікуючим, інак</w:t>
      </w:r>
      <w:r w:rsidRPr="0004284E">
        <w:rPr>
          <w:lang w:val="ru-RU"/>
        </w:rPr>
        <w:t>ше – неідентифікуючим.</w:t>
      </w:r>
    </w:p>
    <w:p w14:paraId="534DEB5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Ідентифікуючий зв'язок зображується суцільною лінією, неідентифі</w:t>
      </w:r>
      <w:r w:rsidRPr="0004284E">
        <w:rPr>
          <w:lang w:val="ru-RU"/>
        </w:rPr>
        <w:t>куючий – пунктирною лінією.</w:t>
      </w:r>
    </w:p>
    <w:p w14:paraId="6F4B26F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100</w:t>
      </w:r>
    </w:p>
    <w:p w14:paraId="312316A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Атрибути зображуються у вигляді списку імен усередині блоку сут</w:t>
      </w:r>
      <w:r w:rsidRPr="0004284E">
        <w:rPr>
          <w:lang w:val="ru-RU"/>
        </w:rPr>
        <w:t>ності. Атрибути, що визначають первинний ключ, розміщуються напочат</w:t>
      </w:r>
      <w:r w:rsidRPr="0004284E">
        <w:rPr>
          <w:lang w:val="ru-RU"/>
        </w:rPr>
        <w:t>ку та відділяються від інших атрибутів горизонтальною рискою.</w:t>
      </w:r>
    </w:p>
    <w:p w14:paraId="2A2878E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Сутності можуть мати також зовнішній ключ (</w:t>
      </w:r>
      <w:r>
        <w:t>Foreign</w:t>
      </w:r>
      <w:r w:rsidRPr="0004284E">
        <w:rPr>
          <w:lang w:val="ru-RU"/>
        </w:rPr>
        <w:t xml:space="preserve"> </w:t>
      </w:r>
      <w:r>
        <w:t>Key</w:t>
      </w:r>
      <w:r w:rsidRPr="0004284E">
        <w:rPr>
          <w:lang w:val="ru-RU"/>
        </w:rPr>
        <w:t>), який ви</w:t>
      </w:r>
      <w:r w:rsidRPr="0004284E">
        <w:rPr>
          <w:lang w:val="ru-RU"/>
        </w:rPr>
        <w:t>користовується як або первинний ключ або неключовий атрибут. Для по</w:t>
      </w:r>
      <w:r w:rsidRPr="0004284E">
        <w:rPr>
          <w:lang w:val="ru-RU"/>
        </w:rPr>
        <w:t xml:space="preserve">значення зовнішнього ключа всередині блоку сутності поміщають імена </w:t>
      </w:r>
    </w:p>
    <w:p w14:paraId="6DB3224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атрибутів, після яких записують букви </w:t>
      </w:r>
      <w:r>
        <w:t>FK</w:t>
      </w:r>
      <w:r w:rsidRPr="0004284E">
        <w:rPr>
          <w:lang w:val="ru-RU"/>
        </w:rPr>
        <w:t xml:space="preserve"> у дужках.</w:t>
      </w:r>
    </w:p>
    <w:p w14:paraId="0C365735" w14:textId="77777777" w:rsidR="0004284E" w:rsidRPr="0004284E" w:rsidRDefault="0004284E" w:rsidP="0004284E">
      <w:pPr>
        <w:rPr>
          <w:lang w:val="ru-RU"/>
        </w:rPr>
      </w:pPr>
      <w:proofErr w:type="spellStart"/>
      <w:r>
        <w:t>ERwin</w:t>
      </w:r>
      <w:proofErr w:type="spellEnd"/>
      <w:r w:rsidRPr="0004284E">
        <w:rPr>
          <w:lang w:val="ru-RU"/>
        </w:rPr>
        <w:t xml:space="preserve"> – </w:t>
      </w:r>
      <w:r>
        <w:t>CASE</w:t>
      </w:r>
      <w:r w:rsidRPr="0004284E">
        <w:rPr>
          <w:lang w:val="ru-RU"/>
        </w:rPr>
        <w:t>-засіб для проектування та документування баз да</w:t>
      </w:r>
      <w:r w:rsidRPr="0004284E">
        <w:rPr>
          <w:lang w:val="ru-RU"/>
        </w:rPr>
        <w:t xml:space="preserve">них, який дозволяє створювати, документувати та супроводжувати бази </w:t>
      </w:r>
    </w:p>
    <w:p w14:paraId="1BBC514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даних, сховища і вітрини даних (версія </w:t>
      </w:r>
      <w:r>
        <w:t>Erwin</w:t>
      </w:r>
      <w:r w:rsidRPr="0004284E">
        <w:rPr>
          <w:lang w:val="ru-RU"/>
        </w:rPr>
        <w:t xml:space="preserve"> 4.0 </w:t>
      </w:r>
      <w:r>
        <w:t>Build</w:t>
      </w:r>
      <w:r w:rsidRPr="0004284E">
        <w:rPr>
          <w:lang w:val="ru-RU"/>
        </w:rPr>
        <w:t xml:space="preserve"> 1298).</w:t>
      </w:r>
    </w:p>
    <w:p w14:paraId="22865C5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У </w:t>
      </w:r>
      <w:proofErr w:type="spellStart"/>
      <w:r>
        <w:t>ERwin</w:t>
      </w:r>
      <w:proofErr w:type="spellEnd"/>
      <w:r w:rsidRPr="0004284E">
        <w:rPr>
          <w:lang w:val="ru-RU"/>
        </w:rPr>
        <w:t>'і зі встановленням ідентифікованого зв'язку атрибути пер</w:t>
      </w:r>
      <w:r w:rsidRPr="0004284E">
        <w:rPr>
          <w:lang w:val="ru-RU"/>
        </w:rPr>
        <w:t>винного ключа батьківської сутності автоматично переносяться до скла</w:t>
      </w:r>
      <w:r w:rsidRPr="0004284E">
        <w:rPr>
          <w:lang w:val="ru-RU"/>
        </w:rPr>
        <w:t>ду первинного ключа дочірньої сутності. Цю операцію називають мігра</w:t>
      </w:r>
      <w:r w:rsidRPr="0004284E">
        <w:rPr>
          <w:lang w:val="ru-RU"/>
        </w:rPr>
        <w:t xml:space="preserve">цією атрибутів. У дочірньої сутності нові атрибути позначаються як </w:t>
      </w:r>
    </w:p>
    <w:p w14:paraId="1791701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зовнішній ключ (</w:t>
      </w:r>
      <w:r>
        <w:t>FK</w:t>
      </w:r>
      <w:r w:rsidRPr="0004284E">
        <w:rPr>
          <w:lang w:val="ru-RU"/>
        </w:rPr>
        <w:t>). Зі встановленням неідентифікуючого зв'язку атри</w:t>
      </w:r>
      <w:r w:rsidRPr="0004284E">
        <w:rPr>
          <w:lang w:val="ru-RU"/>
        </w:rPr>
        <w:t>бути первинного ключа батьківської сутності мігрують до складу неклю</w:t>
      </w:r>
      <w:r w:rsidRPr="0004284E">
        <w:rPr>
          <w:lang w:val="ru-RU"/>
        </w:rPr>
        <w:t>чових полів дочірньої сутності.</w:t>
      </w:r>
    </w:p>
    <w:p w14:paraId="4186E1B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Робота з програмою починається зі створення нової моделі, для якої</w:t>
      </w:r>
    </w:p>
    <w:p w14:paraId="6E8D6FB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потрібно вказати тип і цільову СУБД (рис. 5.1).</w:t>
      </w:r>
    </w:p>
    <w:p w14:paraId="4303713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Рис. 5.1. Початковий вид вікна </w:t>
      </w:r>
      <w:proofErr w:type="spellStart"/>
      <w:r>
        <w:t>ERwin</w:t>
      </w:r>
      <w:proofErr w:type="spellEnd"/>
    </w:p>
    <w:p w14:paraId="761BD5A6" w14:textId="77777777" w:rsidR="0004284E" w:rsidRPr="0004284E" w:rsidRDefault="0004284E" w:rsidP="0004284E">
      <w:pPr>
        <w:rPr>
          <w:lang w:val="ru-RU"/>
        </w:rPr>
      </w:pPr>
      <w:proofErr w:type="spellStart"/>
      <w:r>
        <w:lastRenderedPageBreak/>
        <w:t>ERwin</w:t>
      </w:r>
      <w:proofErr w:type="spellEnd"/>
      <w:r w:rsidRPr="0004284E">
        <w:rPr>
          <w:lang w:val="ru-RU"/>
        </w:rPr>
        <w:t xml:space="preserve"> дозволяє створювати логічну, фізичну моделі та модель, </w:t>
      </w:r>
    </w:p>
    <w:p w14:paraId="24E02CC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яка поєднує логічний і фізичний рівні.</w:t>
      </w:r>
    </w:p>
    <w:p w14:paraId="4721ADD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Для створення нової моделі необхідно вказати її тип: логічний, фі</w:t>
      </w:r>
      <w:r w:rsidRPr="0004284E">
        <w:rPr>
          <w:lang w:val="ru-RU"/>
        </w:rPr>
        <w:t>зичний або логічно/фізичний (рис. 5.2).</w:t>
      </w:r>
    </w:p>
    <w:p w14:paraId="721821F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101</w:t>
      </w:r>
    </w:p>
    <w:p w14:paraId="22DC1EC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Рис. 5.2. Вибір типу нової моделі</w:t>
      </w:r>
    </w:p>
    <w:p w14:paraId="7194AF1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Після вибору режиму створення моделі або відкриття вже існуючої </w:t>
      </w:r>
    </w:p>
    <w:p w14:paraId="700E3BE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моделі, палітра інструментів стає доступною.</w:t>
      </w:r>
    </w:p>
    <w:p w14:paraId="6D1C12D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Далі буде розглядатися робота з </w:t>
      </w:r>
      <w:proofErr w:type="spellStart"/>
      <w:r>
        <w:t>ERwin</w:t>
      </w:r>
      <w:proofErr w:type="spellEnd"/>
      <w:r w:rsidRPr="0004284E">
        <w:rPr>
          <w:lang w:val="ru-RU"/>
        </w:rPr>
        <w:t xml:space="preserve"> в нотації </w:t>
      </w:r>
      <w:r>
        <w:t>IDEF</w:t>
      </w:r>
      <w:r w:rsidRPr="0004284E">
        <w:rPr>
          <w:lang w:val="ru-RU"/>
        </w:rPr>
        <w:t>1</w:t>
      </w:r>
      <w:r>
        <w:t>X</w:t>
      </w:r>
      <w:r w:rsidRPr="0004284E">
        <w:rPr>
          <w:lang w:val="ru-RU"/>
        </w:rPr>
        <w:t>.</w:t>
      </w:r>
    </w:p>
    <w:p w14:paraId="690C5FF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Примітка. У створеній моделі з налаштуванням за замовчуванням некоректно відо</w:t>
      </w:r>
      <w:r w:rsidRPr="0004284E">
        <w:rPr>
          <w:lang w:val="ru-RU"/>
        </w:rPr>
        <w:t>бражаються українські символи. Щоб усунути цей недолік, необхідно підкоригувати викори</w:t>
      </w:r>
      <w:r w:rsidRPr="0004284E">
        <w:rPr>
          <w:lang w:val="ru-RU"/>
        </w:rPr>
        <w:t xml:space="preserve">стані в моделі шрифти. Для цього необхідно зайти в меню </w:t>
      </w:r>
      <w:r>
        <w:t>Format</w:t>
      </w:r>
      <w:r w:rsidRPr="0004284E">
        <w:rPr>
          <w:lang w:val="ru-RU"/>
        </w:rPr>
        <w:t xml:space="preserve"> -&gt; </w:t>
      </w:r>
      <w:r>
        <w:t>Default</w:t>
      </w:r>
      <w:r w:rsidRPr="0004284E">
        <w:rPr>
          <w:lang w:val="ru-RU"/>
        </w:rPr>
        <w:t xml:space="preserve"> </w:t>
      </w:r>
      <w:r>
        <w:t>Fonts</w:t>
      </w:r>
      <w:r w:rsidRPr="0004284E">
        <w:rPr>
          <w:lang w:val="ru-RU"/>
        </w:rPr>
        <w:t xml:space="preserve"> &amp; </w:t>
      </w:r>
      <w:r>
        <w:t>Colors</w:t>
      </w:r>
      <w:r w:rsidRPr="0004284E">
        <w:rPr>
          <w:lang w:val="ru-RU"/>
        </w:rPr>
        <w:t xml:space="preserve">, </w:t>
      </w:r>
    </w:p>
    <w:p w14:paraId="1ACA125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послідовно пройтися усіма вкладками, вибравши будь-який шрифт, назва якого закінчуєть</w:t>
      </w:r>
      <w:r w:rsidRPr="0004284E">
        <w:rPr>
          <w:lang w:val="ru-RU"/>
        </w:rPr>
        <w:t xml:space="preserve">ся на </w:t>
      </w:r>
      <w:r>
        <w:t>CYR</w:t>
      </w:r>
      <w:r w:rsidRPr="0004284E">
        <w:rPr>
          <w:lang w:val="ru-RU"/>
        </w:rPr>
        <w:t xml:space="preserve"> (наприклад, </w:t>
      </w:r>
      <w:r>
        <w:t>Arial</w:t>
      </w:r>
      <w:r w:rsidRPr="0004284E">
        <w:rPr>
          <w:lang w:val="ru-RU"/>
        </w:rPr>
        <w:t xml:space="preserve"> </w:t>
      </w:r>
      <w:r>
        <w:t>CYR</w:t>
      </w:r>
      <w:r w:rsidRPr="0004284E">
        <w:rPr>
          <w:lang w:val="ru-RU"/>
        </w:rPr>
        <w:t xml:space="preserve">), і виставити перемикач </w:t>
      </w:r>
      <w:r>
        <w:t>Apply</w:t>
      </w:r>
      <w:r w:rsidRPr="0004284E">
        <w:rPr>
          <w:lang w:val="ru-RU"/>
        </w:rPr>
        <w:t xml:space="preserve"> </w:t>
      </w:r>
      <w:r>
        <w:t>To</w:t>
      </w:r>
      <w:r w:rsidRPr="0004284E">
        <w:rPr>
          <w:lang w:val="ru-RU"/>
        </w:rPr>
        <w:t xml:space="preserve"> в значенні </w:t>
      </w:r>
      <w:r>
        <w:t>All</w:t>
      </w:r>
      <w:r w:rsidRPr="0004284E">
        <w:rPr>
          <w:lang w:val="ru-RU"/>
        </w:rPr>
        <w:t xml:space="preserve"> </w:t>
      </w:r>
      <w:r>
        <w:t>Objects</w:t>
      </w:r>
      <w:r w:rsidRPr="0004284E">
        <w:rPr>
          <w:lang w:val="ru-RU"/>
        </w:rPr>
        <w:t>.</w:t>
      </w:r>
    </w:p>
    <w:p w14:paraId="552E99B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Практична частина</w:t>
      </w:r>
    </w:p>
    <w:p w14:paraId="77CC53A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5.1. Підготовчий етап </w:t>
      </w:r>
    </w:p>
    <w:p w14:paraId="74B21AC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Завдання</w:t>
      </w:r>
    </w:p>
    <w:p w14:paraId="6FB996A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Створіть порожню базу даних у СУБД </w:t>
      </w:r>
      <w:r>
        <w:t>Access</w:t>
      </w:r>
      <w:r w:rsidRPr="0004284E">
        <w:rPr>
          <w:lang w:val="ru-RU"/>
        </w:rPr>
        <w:t xml:space="preserve"> 2013.</w:t>
      </w:r>
    </w:p>
    <w:p w14:paraId="3DD5B9E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Примітка: </w:t>
      </w:r>
    </w:p>
    <w:p w14:paraId="4B4A553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1) ця база даних буде автоматично заповнюватися порожніми таблицями у п. 5.2;</w:t>
      </w:r>
    </w:p>
    <w:p w14:paraId="7DB33D6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2) оскільки робоча версія програми </w:t>
      </w:r>
      <w:proofErr w:type="spellStart"/>
      <w:r>
        <w:t>ERwin</w:t>
      </w:r>
      <w:proofErr w:type="spellEnd"/>
      <w:r w:rsidRPr="0004284E">
        <w:rPr>
          <w:lang w:val="ru-RU"/>
        </w:rPr>
        <w:t xml:space="preserve">, що використовується в лабораторній </w:t>
      </w:r>
    </w:p>
    <w:p w14:paraId="6048456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роботі, створена давно, вона може співпрацювати з базою даних у форматі </w:t>
      </w:r>
      <w:r>
        <w:t>Access</w:t>
      </w:r>
      <w:r w:rsidRPr="0004284E">
        <w:rPr>
          <w:lang w:val="ru-RU"/>
        </w:rPr>
        <w:t xml:space="preserve"> 2000. </w:t>
      </w:r>
    </w:p>
    <w:p w14:paraId="4F9B734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19A27C7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1. Створіть порожню базу даних у СУБД </w:t>
      </w:r>
      <w:r>
        <w:t>Access</w:t>
      </w:r>
      <w:r w:rsidRPr="0004284E">
        <w:rPr>
          <w:lang w:val="ru-RU"/>
        </w:rPr>
        <w:t xml:space="preserve"> 2013. </w:t>
      </w:r>
    </w:p>
    <w:p w14:paraId="098D4C2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2. Запустіть </w:t>
      </w:r>
      <w:r>
        <w:t>Access</w:t>
      </w:r>
      <w:r w:rsidRPr="0004284E">
        <w:rPr>
          <w:lang w:val="ru-RU"/>
        </w:rPr>
        <w:t xml:space="preserve"> 2013, у правому кутку виберіть Нова база даних</w:t>
      </w:r>
    </w:p>
    <w:p w14:paraId="0CB0329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і клацніть значок Створити.</w:t>
      </w:r>
    </w:p>
    <w:p w14:paraId="5E9289D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3. Збережіть нову базу як БД </w:t>
      </w:r>
      <w:r>
        <w:t>Access</w:t>
      </w:r>
      <w:r w:rsidRPr="0004284E">
        <w:rPr>
          <w:lang w:val="ru-RU"/>
        </w:rPr>
        <w:t xml:space="preserve"> 2000, потім укажіть ім'я і місце </w:t>
      </w:r>
    </w:p>
    <w:p w14:paraId="36BE46D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розташування і клацніть Зберегти.</w:t>
      </w:r>
    </w:p>
    <w:p w14:paraId="3CB12C4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102</w:t>
      </w:r>
    </w:p>
    <w:p w14:paraId="73FC8F2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5.2. Базовий рівень лабораторної роботи:</w:t>
      </w:r>
    </w:p>
    <w:p w14:paraId="3B0C086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"Побудова найпростішої </w:t>
      </w:r>
      <w:r>
        <w:t>ER</w:t>
      </w:r>
      <w:r w:rsidRPr="0004284E">
        <w:rPr>
          <w:lang w:val="ru-RU"/>
        </w:rPr>
        <w:t>-моделі</w:t>
      </w:r>
    </w:p>
    <w:p w14:paraId="57AB5DC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lastRenderedPageBreak/>
        <w:t>та проведення прямого проектування БД"</w:t>
      </w:r>
    </w:p>
    <w:p w14:paraId="6438F5D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Спроектувати просту інформаційну систему, яка базується на розгля</w:t>
      </w:r>
      <w:r w:rsidRPr="0004284E">
        <w:rPr>
          <w:lang w:val="ru-RU"/>
        </w:rPr>
        <w:t>нутій у лабораторній роботі 4 системі обліку продажу хлібобулочних виробів.</w:t>
      </w:r>
    </w:p>
    <w:p w14:paraId="783BA6B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5.2.1. Створення моделі</w:t>
      </w:r>
    </w:p>
    <w:p w14:paraId="2378DA5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Завдання </w:t>
      </w:r>
    </w:p>
    <w:p w14:paraId="6E5CCCE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Створіть нову модель в </w:t>
      </w:r>
      <w:proofErr w:type="spellStart"/>
      <w:r>
        <w:t>ERwin</w:t>
      </w:r>
      <w:proofErr w:type="spellEnd"/>
      <w:r w:rsidRPr="0004284E">
        <w:rPr>
          <w:lang w:val="ru-RU"/>
        </w:rPr>
        <w:t>.</w:t>
      </w:r>
    </w:p>
    <w:p w14:paraId="792E054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758D275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1. Запустіть </w:t>
      </w:r>
      <w:r>
        <w:t>Erwin</w:t>
      </w:r>
      <w:r w:rsidRPr="0004284E">
        <w:rPr>
          <w:lang w:val="ru-RU"/>
        </w:rPr>
        <w:t>.</w:t>
      </w:r>
    </w:p>
    <w:p w14:paraId="432C325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2. Виберіть </w:t>
      </w:r>
      <w:r>
        <w:t>Create</w:t>
      </w:r>
      <w:r w:rsidRPr="0004284E">
        <w:rPr>
          <w:lang w:val="ru-RU"/>
        </w:rPr>
        <w:t xml:space="preserve"> </w:t>
      </w:r>
      <w:r>
        <w:t>a</w:t>
      </w:r>
      <w:r w:rsidRPr="0004284E">
        <w:rPr>
          <w:lang w:val="ru-RU"/>
        </w:rPr>
        <w:t xml:space="preserve"> </w:t>
      </w:r>
      <w:r>
        <w:t>new</w:t>
      </w:r>
      <w:r w:rsidRPr="0004284E">
        <w:rPr>
          <w:lang w:val="ru-RU"/>
        </w:rPr>
        <w:t xml:space="preserve"> </w:t>
      </w:r>
      <w:r>
        <w:t>model</w:t>
      </w:r>
      <w:r w:rsidRPr="0004284E">
        <w:rPr>
          <w:lang w:val="ru-RU"/>
        </w:rPr>
        <w:t xml:space="preserve"> (Створіть нову модель).</w:t>
      </w:r>
    </w:p>
    <w:p w14:paraId="1195054F" w14:textId="77777777" w:rsidR="0004284E" w:rsidRPr="0004284E" w:rsidRDefault="0004284E" w:rsidP="0004284E">
      <w:pPr>
        <w:rPr>
          <w:lang w:val="ru-RU"/>
        </w:rPr>
      </w:pPr>
      <w:r>
        <w:t xml:space="preserve">3. </w:t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Logical/Physical. </w:t>
      </w:r>
      <w:r w:rsidRPr="0004284E">
        <w:rPr>
          <w:lang w:val="ru-RU"/>
        </w:rPr>
        <w:t xml:space="preserve">Це дозволить надалі легко </w:t>
      </w:r>
    </w:p>
    <w:p w14:paraId="1CF9744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перемикатися між логічним і фізичним рівнями. У списку пропонованих </w:t>
      </w:r>
    </w:p>
    <w:p w14:paraId="28EE93B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баз даних виберіть </w:t>
      </w:r>
      <w:r>
        <w:t>Access</w:t>
      </w:r>
      <w:r w:rsidRPr="0004284E">
        <w:rPr>
          <w:lang w:val="ru-RU"/>
        </w:rPr>
        <w:t>. Пізніше, у разі потреби, середовище реаліза</w:t>
      </w:r>
      <w:r w:rsidRPr="0004284E">
        <w:rPr>
          <w:lang w:val="ru-RU"/>
        </w:rPr>
        <w:t>ції можна буде змінити.</w:t>
      </w:r>
    </w:p>
    <w:p w14:paraId="63A4ED9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5.2.2. Створення сутності</w:t>
      </w:r>
    </w:p>
    <w:p w14:paraId="493B1F6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Завдання </w:t>
      </w:r>
    </w:p>
    <w:p w14:paraId="7C30AE0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Створіть сутність ТОВАРИ в </w:t>
      </w:r>
      <w:proofErr w:type="spellStart"/>
      <w:r>
        <w:t>ERwin</w:t>
      </w:r>
      <w:proofErr w:type="spellEnd"/>
      <w:r w:rsidRPr="0004284E">
        <w:rPr>
          <w:lang w:val="ru-RU"/>
        </w:rPr>
        <w:t>.</w:t>
      </w:r>
    </w:p>
    <w:p w14:paraId="7291F75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Примітка: На фізичному рівні сутність подають таблицею, атрибут – колонкою </w:t>
      </w:r>
    </w:p>
    <w:p w14:paraId="64C9F37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таблиці, екземпляр – рядком таблиці. Для наведеного прикладу виділіть такі основні </w:t>
      </w:r>
    </w:p>
    <w:p w14:paraId="328DB44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логічні об'єкти: Товари та Виробники.</w:t>
      </w:r>
    </w:p>
    <w:p w14:paraId="014A13C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11E4DF0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1. Клацніть значок на панелі інструментів. Курсор набере вигляду .</w:t>
      </w:r>
    </w:p>
    <w:p w14:paraId="144C07E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2. Клацніть на будь-якому місці діаграми. На екрані з'явиться нова </w:t>
      </w:r>
    </w:p>
    <w:p w14:paraId="43D8D6E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сутність.</w:t>
      </w:r>
    </w:p>
    <w:p w14:paraId="70B9BFF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3. За замовчуванням, сутності надається ім'я </w:t>
      </w:r>
      <w:r>
        <w:t>E</w:t>
      </w:r>
      <w:r w:rsidRPr="0004284E">
        <w:rPr>
          <w:lang w:val="ru-RU"/>
        </w:rPr>
        <w:t>/</w:t>
      </w:r>
      <w:r>
        <w:t>x</w:t>
      </w:r>
      <w:r w:rsidRPr="0004284E">
        <w:rPr>
          <w:lang w:val="ru-RU"/>
        </w:rPr>
        <w:t xml:space="preserve">, де </w:t>
      </w:r>
      <w:r>
        <w:t>x</w:t>
      </w:r>
      <w:r w:rsidRPr="0004284E">
        <w:rPr>
          <w:lang w:val="ru-RU"/>
        </w:rPr>
        <w:t xml:space="preserve"> – унікальний </w:t>
      </w:r>
    </w:p>
    <w:p w14:paraId="2106269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номер сутності. Змінити ім'я можна, клацнувши на сутності лівою кнопкою </w:t>
      </w:r>
    </w:p>
    <w:p w14:paraId="04027F9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миші або вибравши пункт </w:t>
      </w:r>
      <w:r>
        <w:t>Entity</w:t>
      </w:r>
      <w:r w:rsidRPr="0004284E">
        <w:rPr>
          <w:lang w:val="ru-RU"/>
        </w:rPr>
        <w:t xml:space="preserve"> </w:t>
      </w:r>
      <w:r>
        <w:t>Properties</w:t>
      </w:r>
      <w:r w:rsidRPr="0004284E">
        <w:rPr>
          <w:lang w:val="ru-RU"/>
        </w:rPr>
        <w:t xml:space="preserve"> у контекстному меню сутності.</w:t>
      </w:r>
    </w:p>
    <w:p w14:paraId="6EE5817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4. У властивостях сутності також можна дати опис сутності, ввести </w:t>
      </w:r>
    </w:p>
    <w:p w14:paraId="75A3D81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замітки та вказати іншу інформацію.</w:t>
      </w:r>
    </w:p>
    <w:p w14:paraId="29A5D6E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Примітка. Обов'язково складіть описи створюваних сутностей. Це допоможе </w:t>
      </w:r>
    </w:p>
    <w:p w14:paraId="5A33239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надалі зрозуміти, що це за об'єкт. Зробіть схему читаною для інших учасників про</w:t>
      </w:r>
      <w:r w:rsidRPr="0004284E">
        <w:rPr>
          <w:lang w:val="ru-RU"/>
        </w:rPr>
        <w:t xml:space="preserve">цесу розроблення. Крім того, побудувавши після створення діаграми звіт, можна </w:t>
      </w:r>
    </w:p>
    <w:p w14:paraId="76E8CAA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отримати готову документацію за схемою.</w:t>
      </w:r>
    </w:p>
    <w:p w14:paraId="5BB3DD2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lastRenderedPageBreak/>
        <w:t>103</w:t>
      </w:r>
    </w:p>
    <w:p w14:paraId="1E383C0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Для внесення опису та зауважень виберіть в контекстному меню </w:t>
      </w:r>
    </w:p>
    <w:p w14:paraId="6E645D24" w14:textId="77777777" w:rsidR="0004284E" w:rsidRPr="0004284E" w:rsidRDefault="0004284E" w:rsidP="0004284E">
      <w:pPr>
        <w:rPr>
          <w:lang w:val="ru-RU"/>
        </w:rPr>
      </w:pPr>
      <w:proofErr w:type="spellStart"/>
      <w:r>
        <w:t>сутності</w:t>
      </w:r>
      <w:proofErr w:type="spellEnd"/>
      <w:r>
        <w:t xml:space="preserve"> </w:t>
      </w:r>
      <w:proofErr w:type="spellStart"/>
      <w:r>
        <w:t>пункт</w:t>
      </w:r>
      <w:proofErr w:type="spellEnd"/>
      <w:r>
        <w:t xml:space="preserve"> </w:t>
      </w:r>
      <w:proofErr w:type="spellStart"/>
      <w:r>
        <w:t>меню</w:t>
      </w:r>
      <w:proofErr w:type="spellEnd"/>
      <w:r>
        <w:t xml:space="preserve"> Entity Properties. </w:t>
      </w:r>
      <w:r w:rsidRPr="0004284E">
        <w:rPr>
          <w:lang w:val="ru-RU"/>
        </w:rPr>
        <w:t xml:space="preserve">У полі </w:t>
      </w:r>
      <w:r>
        <w:t>Definition</w:t>
      </w:r>
      <w:r w:rsidRPr="0004284E">
        <w:rPr>
          <w:lang w:val="ru-RU"/>
        </w:rPr>
        <w:t xml:space="preserve"> вкажіть визна</w:t>
      </w:r>
      <w:r w:rsidRPr="0004284E">
        <w:rPr>
          <w:lang w:val="ru-RU"/>
        </w:rPr>
        <w:t>чення сутності.</w:t>
      </w:r>
    </w:p>
    <w:p w14:paraId="1B56248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На фізичному рівні визначення сутності можна експортувати як час</w:t>
      </w:r>
      <w:r w:rsidRPr="0004284E">
        <w:rPr>
          <w:lang w:val="ru-RU"/>
        </w:rPr>
        <w:t>тину схеми і використовувати в реальній базі даних.</w:t>
      </w:r>
    </w:p>
    <w:p w14:paraId="52C4A2B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5.2.3. Створення атрибутів</w:t>
      </w:r>
    </w:p>
    <w:p w14:paraId="5CA3257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Завдання </w:t>
      </w:r>
    </w:p>
    <w:p w14:paraId="79E2128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Створіть атрибути для сутності "ТОВАРИ".</w:t>
      </w:r>
    </w:p>
    <w:p w14:paraId="70EE01B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75C48B5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1. Виділіть сутність.</w:t>
      </w:r>
    </w:p>
    <w:p w14:paraId="10227BE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2. Клацніть правою кнопкою і виберіть </w:t>
      </w:r>
      <w:r>
        <w:t>Attributes</w:t>
      </w:r>
      <w:r w:rsidRPr="0004284E">
        <w:rPr>
          <w:lang w:val="ru-RU"/>
        </w:rPr>
        <w:t xml:space="preserve"> в контекстному </w:t>
      </w:r>
    </w:p>
    <w:p w14:paraId="15F8D53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меню сутності. З'являється діалог </w:t>
      </w:r>
      <w:r>
        <w:t>Attributes</w:t>
      </w:r>
      <w:r w:rsidRPr="0004284E">
        <w:rPr>
          <w:lang w:val="ru-RU"/>
        </w:rPr>
        <w:t>.</w:t>
      </w:r>
    </w:p>
    <w:p w14:paraId="0617851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3. Щоб додати новий атрибут клацніть кнопку </w:t>
      </w:r>
      <w:r>
        <w:t>New</w:t>
      </w:r>
      <w:r w:rsidRPr="0004284E">
        <w:rPr>
          <w:lang w:val="ru-RU"/>
        </w:rPr>
        <w:t xml:space="preserve">, введіть ім'я атрибута, </w:t>
      </w:r>
    </w:p>
    <w:p w14:paraId="4F5926A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ім'я колонки до бази даних і його домен. Домен атрибута використовується </w:t>
      </w:r>
    </w:p>
    <w:p w14:paraId="2A2CE56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під час визначення типу колонки на фізичному рівні. Для атрибутів первин</w:t>
      </w:r>
      <w:r w:rsidRPr="0004284E">
        <w:rPr>
          <w:lang w:val="ru-RU"/>
        </w:rPr>
        <w:t xml:space="preserve">ного ключа у вкладці </w:t>
      </w:r>
      <w:r>
        <w:t>General</w:t>
      </w:r>
      <w:r w:rsidRPr="0004284E">
        <w:rPr>
          <w:lang w:val="ru-RU"/>
        </w:rPr>
        <w:t xml:space="preserve"> зробіть позначку у вікні вибору </w:t>
      </w:r>
      <w:r>
        <w:t>Primary</w:t>
      </w:r>
      <w:r w:rsidRPr="0004284E">
        <w:rPr>
          <w:lang w:val="ru-RU"/>
        </w:rPr>
        <w:t xml:space="preserve"> </w:t>
      </w:r>
      <w:r>
        <w:t>Key</w:t>
      </w:r>
      <w:r w:rsidRPr="0004284E">
        <w:rPr>
          <w:lang w:val="ru-RU"/>
        </w:rPr>
        <w:t>.</w:t>
      </w:r>
    </w:p>
    <w:p w14:paraId="176A841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Аналогічно сутностям, необхідно задавати опис атрибутам (вкладка </w:t>
      </w:r>
    </w:p>
    <w:p w14:paraId="6C5ABCCC" w14:textId="77777777" w:rsidR="0004284E" w:rsidRPr="0004284E" w:rsidRDefault="0004284E" w:rsidP="0004284E">
      <w:pPr>
        <w:rPr>
          <w:lang w:val="ru-RU"/>
        </w:rPr>
      </w:pPr>
      <w:r>
        <w:t>Definition</w:t>
      </w:r>
      <w:r w:rsidRPr="0004284E">
        <w:rPr>
          <w:lang w:val="ru-RU"/>
        </w:rPr>
        <w:t>). Далі створіть сутність ВИРОБНИКИ й атрибути для неї.</w:t>
      </w:r>
    </w:p>
    <w:p w14:paraId="7009D8C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Якщо встановити рівень перегляду атрибутів (</w:t>
      </w:r>
      <w:r>
        <w:t>Attribute</w:t>
      </w:r>
      <w:r w:rsidRPr="0004284E">
        <w:rPr>
          <w:lang w:val="ru-RU"/>
        </w:rPr>
        <w:t xml:space="preserve"> </w:t>
      </w:r>
      <w:r>
        <w:t>level</w:t>
      </w:r>
      <w:r w:rsidRPr="0004284E">
        <w:rPr>
          <w:lang w:val="ru-RU"/>
        </w:rPr>
        <w:t>), за</w:t>
      </w:r>
      <w:r w:rsidRPr="0004284E">
        <w:rPr>
          <w:lang w:val="ru-RU"/>
        </w:rPr>
        <w:t>гальний вид екрану в цьому випадку виглядатиме як на рис 5.3.</w:t>
      </w:r>
    </w:p>
    <w:p w14:paraId="44CDBE6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Рис. 5.3. Вид екрану для двох створених сутностей</w:t>
      </w:r>
    </w:p>
    <w:p w14:paraId="240D6DB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104</w:t>
      </w:r>
    </w:p>
    <w:p w14:paraId="32372DE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5.2.4. Створення зв'язку</w:t>
      </w:r>
    </w:p>
    <w:p w14:paraId="09E976C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Завдання </w:t>
      </w:r>
    </w:p>
    <w:p w14:paraId="5C7F559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Створіть зв'язок "Виробники виробляють Товари".</w:t>
      </w:r>
    </w:p>
    <w:p w14:paraId="1C024CE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1F4D20B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1. Клацніть на одній з кнопок на панелі інструментів.</w:t>
      </w:r>
    </w:p>
    <w:p w14:paraId="6CED14C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2. Клацніть на батьківській сутності.</w:t>
      </w:r>
    </w:p>
    <w:p w14:paraId="5E42D94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3. Клацніть на дочірній сутності.</w:t>
      </w:r>
    </w:p>
    <w:p w14:paraId="4596619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Примітка. У цьому прикладі ми не вводимо ідентифікуючих зв'язків. Кожен </w:t>
      </w:r>
    </w:p>
    <w:p w14:paraId="352BC8A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lastRenderedPageBreak/>
        <w:t>екземпляр усіх сутностей однозначно визначається своїм номером. У ілюстро</w:t>
      </w:r>
      <w:r w:rsidRPr="0004284E">
        <w:rPr>
          <w:lang w:val="ru-RU"/>
        </w:rPr>
        <w:t>ваному прикладі зв'язок "Виробники виробляють Товари" матиме зв'язок "багато-до</w:t>
      </w:r>
      <w:r w:rsidRPr="0004284E">
        <w:rPr>
          <w:lang w:val="ru-RU"/>
        </w:rPr>
        <w:t xml:space="preserve">багатьох", який можна створити тільки на рівні логічної моделі. За замовчуванням </w:t>
      </w:r>
    </w:p>
    <w:p w14:paraId="6BBDC23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дієслівна фраза не відображається на екрані. Для того щоб показати на екрані діє</w:t>
      </w:r>
      <w:r w:rsidRPr="0004284E">
        <w:rPr>
          <w:lang w:val="ru-RU"/>
        </w:rPr>
        <w:t>слівну фразу, що належить до зв'язку, клацніть правою кнопкою миші на будь</w:t>
      </w:r>
      <w:r w:rsidRPr="0004284E">
        <w:rPr>
          <w:lang w:val="ru-RU"/>
        </w:rPr>
        <w:t xml:space="preserve">якому місці у вікні діаграми та виберіть пункт </w:t>
      </w:r>
      <w:r>
        <w:t>Relationship</w:t>
      </w:r>
      <w:r w:rsidRPr="0004284E">
        <w:rPr>
          <w:lang w:val="ru-RU"/>
        </w:rPr>
        <w:t xml:space="preserve"> </w:t>
      </w:r>
      <w:r>
        <w:t>Display</w:t>
      </w:r>
      <w:r w:rsidRPr="0004284E">
        <w:rPr>
          <w:lang w:val="ru-RU"/>
        </w:rPr>
        <w:t xml:space="preserve"> -&gt; </w:t>
      </w:r>
      <w:r>
        <w:t>Verb</w:t>
      </w:r>
      <w:r w:rsidRPr="0004284E">
        <w:rPr>
          <w:lang w:val="ru-RU"/>
        </w:rPr>
        <w:t xml:space="preserve"> </w:t>
      </w:r>
      <w:r>
        <w:t>Phrase</w:t>
      </w:r>
    </w:p>
    <w:p w14:paraId="69D0115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(рис. 5.4).</w:t>
      </w:r>
    </w:p>
    <w:p w14:paraId="6E3534C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Рис. 5.4. Відображення зв'язку на діаграмі</w:t>
      </w:r>
    </w:p>
    <w:p w14:paraId="0A35B24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105</w:t>
      </w:r>
    </w:p>
    <w:p w14:paraId="4904D91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5.2.5. Створення фізичної моделі даних</w:t>
      </w:r>
    </w:p>
    <w:p w14:paraId="5A09CB0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Завдання </w:t>
      </w:r>
    </w:p>
    <w:p w14:paraId="44BFC7A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Позбавтесь від зв'язків "багато-до-багатьох". </w:t>
      </w:r>
    </w:p>
    <w:p w14:paraId="0C5B3D4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234A2D4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1. Виділіть зв'язок і запустіть майстер перетворення зв'язка "багато</w:t>
      </w:r>
      <w:r w:rsidRPr="0004284E">
        <w:rPr>
          <w:lang w:val="ru-RU"/>
        </w:rPr>
        <w:t>до-багатьох" .</w:t>
      </w:r>
    </w:p>
    <w:p w14:paraId="6FB6B80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2. Після запуску майстра в його початковому вікні клацніть кнопку </w:t>
      </w:r>
    </w:p>
    <w:p w14:paraId="4FBEE53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Далі і перейдіть у вікно </w:t>
      </w:r>
      <w:r>
        <w:t>Transform</w:t>
      </w:r>
      <w:r w:rsidRPr="0004284E">
        <w:rPr>
          <w:lang w:val="ru-RU"/>
        </w:rPr>
        <w:t xml:space="preserve"> </w:t>
      </w:r>
      <w:r>
        <w:t>information</w:t>
      </w:r>
      <w:r w:rsidRPr="0004284E">
        <w:rPr>
          <w:lang w:val="ru-RU"/>
        </w:rPr>
        <w:t>, де вкажіть ім'я перетво</w:t>
      </w:r>
      <w:r w:rsidRPr="0004284E">
        <w:rPr>
          <w:lang w:val="ru-RU"/>
        </w:rPr>
        <w:t>рення та його опис.</w:t>
      </w:r>
    </w:p>
    <w:p w14:paraId="696B845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3. Клацніть кнопку Далі, а потім Готово. У результаті діаграма ви</w:t>
      </w:r>
      <w:r w:rsidRPr="0004284E">
        <w:rPr>
          <w:lang w:val="ru-RU"/>
        </w:rPr>
        <w:t>глядатиме як на рис. 5.5.</w:t>
      </w:r>
    </w:p>
    <w:p w14:paraId="5CC1850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Рис. 5.5. Вид створеної діаграми </w:t>
      </w:r>
    </w:p>
    <w:p w14:paraId="071A367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після перетворення зв'язку</w:t>
      </w:r>
    </w:p>
    <w:p w14:paraId="13A7440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Примітка. З'являється нова сутність "ПРОДАЖІ" така, що забезпечує асоціа</w:t>
      </w:r>
      <w:r w:rsidRPr="0004284E">
        <w:rPr>
          <w:lang w:val="ru-RU"/>
        </w:rPr>
        <w:t xml:space="preserve">тивний зв'язок між виробниками та товарами. Поява такої сутності позбавляє нас від </w:t>
      </w:r>
    </w:p>
    <w:p w14:paraId="12EA66A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зв'язку "багато-до-багатьох". Первинні ключі початкових сутностей стають складеним </w:t>
      </w:r>
    </w:p>
    <w:p w14:paraId="457052B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первинним ключем нової асоціативної сутності. </w:t>
      </w:r>
    </w:p>
    <w:p w14:paraId="0122AFC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4. Після цього додайте до сутності "ПРОДАЖІ" нові атрибути: Дата </w:t>
      </w:r>
    </w:p>
    <w:p w14:paraId="2ABDD84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і Кількість.</w:t>
      </w:r>
    </w:p>
    <w:p w14:paraId="501E1E9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106</w:t>
      </w:r>
    </w:p>
    <w:p w14:paraId="2E88583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5.2.6. Генерація фізичної схеми бази даних</w:t>
      </w:r>
    </w:p>
    <w:p w14:paraId="3FAC1CF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Завдання </w:t>
      </w:r>
    </w:p>
    <w:p w14:paraId="48E0801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Виконайте генерацію фізичної схеми бази даних (</w:t>
      </w:r>
      <w:r>
        <w:t>Forward</w:t>
      </w:r>
      <w:r w:rsidRPr="0004284E">
        <w:rPr>
          <w:lang w:val="ru-RU"/>
        </w:rPr>
        <w:t xml:space="preserve"> </w:t>
      </w:r>
      <w:proofErr w:type="spellStart"/>
      <w:r>
        <w:t>Engi</w:t>
      </w:r>
      <w:proofErr w:type="spellEnd"/>
      <w:r w:rsidRPr="0004284E">
        <w:rPr>
          <w:lang w:val="ru-RU"/>
        </w:rPr>
        <w:t/>
      </w:r>
      <w:proofErr w:type="spellStart"/>
      <w:r>
        <w:t>neering</w:t>
      </w:r>
      <w:proofErr w:type="spellEnd"/>
      <w:r w:rsidRPr="0004284E">
        <w:rPr>
          <w:lang w:val="ru-RU"/>
        </w:rPr>
        <w:t>).</w:t>
      </w:r>
    </w:p>
    <w:p w14:paraId="679F6B1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69DD398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1. Для генерації системного каталогу бази даних перейдіть з логіч</w:t>
      </w:r>
      <w:r w:rsidRPr="0004284E">
        <w:rPr>
          <w:lang w:val="ru-RU"/>
        </w:rPr>
        <w:t xml:space="preserve">ної моделі на фізичну, потім виберіть пункт меню </w:t>
      </w:r>
      <w:r>
        <w:t>Tools</w:t>
      </w:r>
      <w:r w:rsidRPr="0004284E">
        <w:rPr>
          <w:lang w:val="ru-RU"/>
        </w:rPr>
        <w:t xml:space="preserve"> -&gt; </w:t>
      </w:r>
      <w:r>
        <w:t>Forward</w:t>
      </w:r>
    </w:p>
    <w:p w14:paraId="66F51C3A" w14:textId="77777777" w:rsidR="0004284E" w:rsidRPr="0004284E" w:rsidRDefault="0004284E" w:rsidP="0004284E">
      <w:pPr>
        <w:rPr>
          <w:lang w:val="ru-RU"/>
        </w:rPr>
      </w:pPr>
      <w:r>
        <w:lastRenderedPageBreak/>
        <w:t>Engineer</w:t>
      </w:r>
      <w:r w:rsidRPr="0004284E">
        <w:rPr>
          <w:lang w:val="ru-RU"/>
        </w:rPr>
        <w:t>/</w:t>
      </w:r>
      <w:r>
        <w:t>Schema</w:t>
      </w:r>
      <w:r w:rsidRPr="0004284E">
        <w:rPr>
          <w:lang w:val="ru-RU"/>
        </w:rPr>
        <w:t xml:space="preserve"> </w:t>
      </w:r>
      <w:r>
        <w:t>Generation</w:t>
      </w:r>
      <w:r w:rsidRPr="0004284E">
        <w:rPr>
          <w:lang w:val="ru-RU"/>
        </w:rPr>
        <w:t>.</w:t>
      </w:r>
    </w:p>
    <w:p w14:paraId="6448C6A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2. Для генерації схеми бази даних клацніть кнопку </w:t>
      </w:r>
      <w:r>
        <w:t>Generate</w:t>
      </w:r>
      <w:r w:rsidRPr="0004284E">
        <w:rPr>
          <w:lang w:val="ru-RU"/>
        </w:rPr>
        <w:t xml:space="preserve"> та увій</w:t>
      </w:r>
      <w:r w:rsidRPr="0004284E">
        <w:rPr>
          <w:lang w:val="ru-RU"/>
        </w:rPr>
        <w:t xml:space="preserve">діть до діалогу </w:t>
      </w:r>
      <w:r>
        <w:t>Connection</w:t>
      </w:r>
      <w:r w:rsidRPr="0004284E">
        <w:rPr>
          <w:lang w:val="ru-RU"/>
        </w:rPr>
        <w:t xml:space="preserve"> для встановлення сеансу зв'язку з сервером </w:t>
      </w:r>
    </w:p>
    <w:p w14:paraId="56F97F2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і для запуску </w:t>
      </w:r>
      <w:r>
        <w:t>SQL</w:t>
      </w:r>
      <w:r w:rsidRPr="0004284E">
        <w:rPr>
          <w:lang w:val="ru-RU"/>
        </w:rPr>
        <w:t>-скрипта (рис. 5.6).</w:t>
      </w:r>
    </w:p>
    <w:p w14:paraId="3C900BD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3. Клацніть кнопку </w:t>
      </w:r>
      <w:r>
        <w:t>Connect</w:t>
      </w:r>
      <w:r w:rsidRPr="0004284E">
        <w:rPr>
          <w:lang w:val="ru-RU"/>
        </w:rPr>
        <w:t xml:space="preserve">. Відбувається запуск процесу генерації </w:t>
      </w:r>
    </w:p>
    <w:p w14:paraId="7D23A0B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таблиць у вибраній базі даних.</w:t>
      </w:r>
    </w:p>
    <w:p w14:paraId="5ADA0D6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4. Відкривши створену базу даних в </w:t>
      </w:r>
      <w:r>
        <w:t>ACCESS</w:t>
      </w:r>
      <w:r w:rsidRPr="0004284E">
        <w:rPr>
          <w:lang w:val="ru-RU"/>
        </w:rPr>
        <w:t xml:space="preserve">, побачимо схему, </w:t>
      </w:r>
    </w:p>
    <w:p w14:paraId="7A41492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що зображена рис. 5.7.</w:t>
      </w:r>
    </w:p>
    <w:p w14:paraId="359FB54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Рис. 5.6. Вікно вибору бази даних </w:t>
      </w:r>
    </w:p>
    <w:p w14:paraId="4AFB594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під час прямого проектування</w:t>
      </w:r>
    </w:p>
    <w:p w14:paraId="279C36B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107</w:t>
      </w:r>
    </w:p>
    <w:p w14:paraId="2EEB8FA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Рис. 5.7. Схема створеної бази даних у </w:t>
      </w:r>
      <w:r>
        <w:t>ACCESS</w:t>
      </w:r>
      <w:r w:rsidRPr="0004284E">
        <w:rPr>
          <w:lang w:val="ru-RU"/>
        </w:rPr>
        <w:t xml:space="preserve"> 2013</w:t>
      </w:r>
    </w:p>
    <w:p w14:paraId="1DF2C19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5.3. Розширений рівень лабораторної роботи:</w:t>
      </w:r>
    </w:p>
    <w:p w14:paraId="04F9F2D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створення моделі предметної області</w:t>
      </w:r>
    </w:p>
    <w:p w14:paraId="03E4BC1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"ІС компанії з продажу товарів"</w:t>
      </w:r>
    </w:p>
    <w:p w14:paraId="79100CA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Завдання </w:t>
      </w:r>
    </w:p>
    <w:p w14:paraId="77C338A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Спроектуйте інформаційну систему для компанії, що провадять</w:t>
      </w:r>
    </w:p>
    <w:p w14:paraId="1760C5B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продажі товарів.</w:t>
      </w:r>
    </w:p>
    <w:p w14:paraId="768DEB1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Приклад виконання</w:t>
      </w:r>
    </w:p>
    <w:p w14:paraId="3D81145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Постановка задачі: створення моделі предметної області </w:t>
      </w:r>
    </w:p>
    <w:p w14:paraId="1BF5598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"ІС компанії з продажу товарів"</w:t>
      </w:r>
    </w:p>
    <w:p w14:paraId="2E78F57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Автоматизуються такі бізнес процеси.</w:t>
      </w:r>
    </w:p>
    <w:p w14:paraId="716E03D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1. Номенклатура продукції, що продається, складає близько </w:t>
      </w:r>
    </w:p>
    <w:p w14:paraId="249623A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10 000 найменувань. Товари об'єднуються в ієрархічно організований ка</w:t>
      </w:r>
      <w:r w:rsidRPr="0004284E">
        <w:rPr>
          <w:lang w:val="ru-RU"/>
        </w:rPr>
        <w:t>талог з необмеженою кількістю рівнів ієрархії.</w:t>
      </w:r>
    </w:p>
    <w:p w14:paraId="2EE186C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2. Замовлення на купівлю товару приймають по телефону й оброб</w:t>
      </w:r>
      <w:r w:rsidRPr="0004284E">
        <w:rPr>
          <w:lang w:val="ru-RU"/>
        </w:rPr>
        <w:t xml:space="preserve">ляють менеджери організації. Замовлення включає необмежену кількість </w:t>
      </w:r>
    </w:p>
    <w:p w14:paraId="1CFBFEA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товарів. Покупцем може виступати фізична або юридична особа.</w:t>
      </w:r>
    </w:p>
    <w:p w14:paraId="0A64D9E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108</w:t>
      </w:r>
    </w:p>
    <w:p w14:paraId="5A095F1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3. Замовлення доставляють кур'єри (у разі доставки по місту) і транс</w:t>
      </w:r>
      <w:r w:rsidRPr="0004284E">
        <w:rPr>
          <w:lang w:val="ru-RU"/>
        </w:rPr>
        <w:t>портні компанії (у разі доставки в інші регіони країни). Відвантаження то</w:t>
      </w:r>
      <w:r w:rsidRPr="0004284E">
        <w:rPr>
          <w:lang w:val="ru-RU"/>
        </w:rPr>
        <w:t>варів оформлюється витратною накладною.</w:t>
      </w:r>
    </w:p>
    <w:p w14:paraId="349106B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lastRenderedPageBreak/>
        <w:t>4. Увесь товар ураховується на складі. Постачання товару здійсню</w:t>
      </w:r>
      <w:r w:rsidRPr="0004284E">
        <w:rPr>
          <w:lang w:val="ru-RU"/>
        </w:rPr>
        <w:t xml:space="preserve">ється виробниками й оформлюється прибутковими накладними. </w:t>
      </w:r>
    </w:p>
    <w:p w14:paraId="3ABA5CE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 У системі має бути передбачено ведення бази даних, яка повин</w:t>
      </w:r>
      <w:r w:rsidRPr="0004284E">
        <w:rPr>
          <w:lang w:val="ru-RU"/>
        </w:rPr>
        <w:t xml:space="preserve">на зберігати інформацію про покупців, виробників, товари, замовлення, </w:t>
      </w:r>
    </w:p>
    <w:p w14:paraId="1A8B41B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служби доставки.</w:t>
      </w:r>
    </w:p>
    <w:p w14:paraId="6B64F8F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5.3.1. Створення моделі (аналогічно до завдання 5.2.1)</w:t>
      </w:r>
    </w:p>
    <w:p w14:paraId="1BB04D1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5.3.2. Створення сутності (аналогічно до завдання 5.2.2)</w:t>
      </w:r>
    </w:p>
    <w:p w14:paraId="558A1CB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Виділіть такі логічні об'єкти: Замовлення, Товар, Каталог, Покупець, </w:t>
      </w:r>
    </w:p>
    <w:p w14:paraId="2E7D26A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Служба доставки, Виробник, Накладна (об'єкти можна назвати ба</w:t>
      </w:r>
      <w:r w:rsidRPr="0004284E">
        <w:rPr>
          <w:lang w:val="ru-RU"/>
        </w:rPr>
        <w:t>зовими).</w:t>
      </w:r>
    </w:p>
    <w:p w14:paraId="12416E2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5.3.3. Створення атрибутів (аналогічно до завдання 5.2.3)</w:t>
      </w:r>
    </w:p>
    <w:p w14:paraId="732C781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Для кожної сутності визначимо перелік атрибутів і їх властивості. </w:t>
      </w:r>
    </w:p>
    <w:p w14:paraId="0C079F4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Для сутності "ЗАМОВЛЕННЯ" створіть атрибути: Код_Замовлення, </w:t>
      </w:r>
    </w:p>
    <w:p w14:paraId="1B759AE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Дата_Замовлення, Статус_Замовлення, Спосіб_Замовлення, Спосіб_Опла</w:t>
      </w:r>
      <w:r w:rsidRPr="0004284E">
        <w:rPr>
          <w:lang w:val="ru-RU"/>
        </w:rPr>
        <w:t xml:space="preserve">ти, Спосіб_Доставки, Вартість_Доставки, Покупець. </w:t>
      </w:r>
    </w:p>
    <w:p w14:paraId="09C3F69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Для сутності "ПОКУПЕЦЬ" створіть атрибути: Код_Покупця, ПІБ, </w:t>
      </w:r>
    </w:p>
    <w:p w14:paraId="3DD7EFE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Телефон, Місто, Адреса. </w:t>
      </w:r>
    </w:p>
    <w:p w14:paraId="201C0E3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Для сутності "ТОВАР" створіть атрибути: Код_Товар, Назва, Мо</w:t>
      </w:r>
      <w:r w:rsidRPr="0004284E">
        <w:rPr>
          <w:lang w:val="ru-RU"/>
        </w:rPr>
        <w:t xml:space="preserve">дель, Виробник, Ціна, Од_виміру. </w:t>
      </w:r>
    </w:p>
    <w:p w14:paraId="6F5B54B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Для сутності "ВИРОБНИК" створіть атрибути: Код_виробника, Ви</w:t>
      </w:r>
      <w:r w:rsidRPr="0004284E">
        <w:rPr>
          <w:lang w:val="ru-RU"/>
        </w:rPr>
        <w:t xml:space="preserve">робник, Телефон, Адреса. </w:t>
      </w:r>
    </w:p>
    <w:p w14:paraId="1DCEA5F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Для сутності "СЛУЖБА ДОСТАВКИ" створіть атрибути: Код_служ</w:t>
      </w:r>
      <w:r w:rsidRPr="0004284E">
        <w:rPr>
          <w:lang w:val="ru-RU"/>
        </w:rPr>
        <w:t xml:space="preserve">би_доставки, Назва_служби. </w:t>
      </w:r>
    </w:p>
    <w:p w14:paraId="1BC0A28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Для сутності "НАКЛАДНА" створіть атрибути: Код_накладної, Да</w:t>
      </w:r>
      <w:r w:rsidRPr="0004284E">
        <w:rPr>
          <w:lang w:val="ru-RU"/>
        </w:rPr>
        <w:t xml:space="preserve">та_накладної, Тип_накладної. </w:t>
      </w:r>
    </w:p>
    <w:p w14:paraId="48290E8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Для сутності "КАТАЛОГ" створіть атрибути: Код_рубрики, Послідов</w:t>
      </w:r>
      <w:r w:rsidRPr="0004284E">
        <w:rPr>
          <w:lang w:val="ru-RU"/>
        </w:rPr>
        <w:t xml:space="preserve">ність_ієрархі, Назва. </w:t>
      </w:r>
    </w:p>
    <w:p w14:paraId="6A1F554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Для сутності "ЗАМОВЛЕННЯ_ТОВАР" створіть атрибути: Код_за</w:t>
      </w:r>
      <w:r w:rsidRPr="0004284E">
        <w:rPr>
          <w:lang w:val="ru-RU"/>
        </w:rPr>
        <w:t xml:space="preserve">мовлення_товар, Кількість. </w:t>
      </w:r>
    </w:p>
    <w:p w14:paraId="4F17E89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Таким чином буде створена діаграма сутностей (рис. 5.8).</w:t>
      </w:r>
    </w:p>
    <w:p w14:paraId="6342306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109</w:t>
      </w:r>
    </w:p>
    <w:p w14:paraId="7D48F4C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Рис. 5.8. Діаграма сутностей без зв'язків</w:t>
      </w:r>
    </w:p>
    <w:p w14:paraId="72E36A0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5.3.4. Створення зв'язків</w:t>
      </w:r>
    </w:p>
    <w:p w14:paraId="19688D5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Завдання </w:t>
      </w:r>
    </w:p>
    <w:p w14:paraId="5B038FA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Створіть:</w:t>
      </w:r>
    </w:p>
    <w:p w14:paraId="32AC0C2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неідентифікуючий зв'язок "Покупець робить Замовлення";</w:t>
      </w:r>
    </w:p>
    <w:p w14:paraId="0D5C383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зв'язок "багато-до-багатьох" між сутностями "ЗАМОВЛЕННЯ" </w:t>
      </w:r>
    </w:p>
    <w:p w14:paraId="25E5B1A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і "ТОВАР";</w:t>
      </w:r>
    </w:p>
    <w:p w14:paraId="77DE4B4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lastRenderedPageBreak/>
        <w:t>рекурсивний зв'язок для сутності "КАТАЛОГ".</w:t>
      </w:r>
    </w:p>
    <w:p w14:paraId="25FAF8A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2821DCE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1. Клацніть на кнопці на панелі інструментів.</w:t>
      </w:r>
    </w:p>
    <w:p w14:paraId="3625947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2. Клацніть на батьківській сутності.</w:t>
      </w:r>
    </w:p>
    <w:p w14:paraId="5ABE6D2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3. Клацніть на дочірній сутності.</w:t>
      </w:r>
    </w:p>
    <w:p w14:paraId="566F5B8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Примітка. Якщо немає інформації про покупця, то інформація про замовлення </w:t>
      </w:r>
    </w:p>
    <w:p w14:paraId="0916E70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не має сенсу. Тобто наявність атрибута Номер покупця в Замовленні обов'язкова. </w:t>
      </w:r>
    </w:p>
    <w:p w14:paraId="4EAA4FC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Така ситуація обумовлена обов'язковістю зв'язка (Властивість </w:t>
      </w:r>
      <w:r>
        <w:t>Nulls</w:t>
      </w:r>
      <w:r w:rsidRPr="0004284E">
        <w:rPr>
          <w:lang w:val="ru-RU"/>
        </w:rPr>
        <w:t>).</w:t>
      </w:r>
    </w:p>
    <w:p w14:paraId="76C3B41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Для того щоб установити обов'язковість зв'язка, необхідно клацнути </w:t>
      </w:r>
    </w:p>
    <w:p w14:paraId="4CE11A5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правою кнопкою миші на зв'язку та вибрати пункт </w:t>
      </w:r>
      <w:r>
        <w:t>Relationship</w:t>
      </w:r>
      <w:r w:rsidRPr="0004284E">
        <w:rPr>
          <w:lang w:val="ru-RU"/>
        </w:rPr>
        <w:t xml:space="preserve"> </w:t>
      </w:r>
      <w:r>
        <w:t>Properties</w:t>
      </w:r>
    </w:p>
    <w:p w14:paraId="72BD689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 контекстному меню.</w:t>
      </w:r>
    </w:p>
    <w:p w14:paraId="6761ED3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У блоці </w:t>
      </w:r>
      <w:r>
        <w:t>Nulls</w:t>
      </w:r>
      <w:r w:rsidRPr="0004284E">
        <w:rPr>
          <w:lang w:val="ru-RU"/>
        </w:rPr>
        <w:t xml:space="preserve"> вибрати позицію </w:t>
      </w:r>
      <w:r>
        <w:t>No</w:t>
      </w:r>
      <w:r w:rsidRPr="0004284E">
        <w:rPr>
          <w:lang w:val="ru-RU"/>
        </w:rPr>
        <w:t xml:space="preserve"> </w:t>
      </w:r>
      <w:r>
        <w:t>Nulls</w:t>
      </w:r>
      <w:r w:rsidRPr="0004284E">
        <w:rPr>
          <w:lang w:val="ru-RU"/>
        </w:rPr>
        <w:t xml:space="preserve">. В цьому випадку значок </w:t>
      </w:r>
    </w:p>
    <w:p w14:paraId="32D5AC0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на початку стрілки зникне (рис. 5.9). </w:t>
      </w:r>
    </w:p>
    <w:p w14:paraId="4A361F2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110</w:t>
      </w:r>
    </w:p>
    <w:p w14:paraId="1954F58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Рис. 5.9. Відображення обов'язкового зв'язку</w:t>
      </w:r>
    </w:p>
    <w:p w14:paraId="6B5B186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Прикладом зв'язка "багато-до-багатьох" може слугувати зв'язок між </w:t>
      </w:r>
    </w:p>
    <w:p w14:paraId="20C3E64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сутностями "ЗАМОВЛЕННЯ" і "ТОВАР". Одне замовлення може включа</w:t>
      </w:r>
      <w:r w:rsidRPr="0004284E">
        <w:rPr>
          <w:lang w:val="ru-RU"/>
        </w:rPr>
        <w:t>ти багато товарів, а один товар може входити у багато замовлень.</w:t>
      </w:r>
    </w:p>
    <w:p w14:paraId="1666414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Для редагування властивостей зв'язку слід клацнути правою кнопкою ми</w:t>
      </w:r>
      <w:r w:rsidRPr="0004284E">
        <w:rPr>
          <w:lang w:val="ru-RU"/>
        </w:rPr>
        <w:t xml:space="preserve">ші на зв'язку та вибрати пункт </w:t>
      </w:r>
      <w:r>
        <w:t>Relationship</w:t>
      </w:r>
      <w:r w:rsidRPr="0004284E">
        <w:rPr>
          <w:lang w:val="ru-RU"/>
        </w:rPr>
        <w:t xml:space="preserve"> </w:t>
      </w:r>
      <w:r>
        <w:t>Properties</w:t>
      </w:r>
      <w:r w:rsidRPr="0004284E">
        <w:rPr>
          <w:lang w:val="ru-RU"/>
        </w:rPr>
        <w:t xml:space="preserve"> у контекстному меню.</w:t>
      </w:r>
    </w:p>
    <w:p w14:paraId="6BE33AE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Наприклад, можна присвоїти зовнішньому ключу Код_покупця </w:t>
      </w:r>
    </w:p>
    <w:p w14:paraId="075872C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 сутності "ЗАМОВЛЕННЯ" функціональне ім'я Покупець (рис. 5.10).</w:t>
      </w:r>
    </w:p>
    <w:p w14:paraId="6738570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Рис. 5.10. Вікно опису – функціональне ім'я Покупець</w:t>
      </w:r>
    </w:p>
    <w:p w14:paraId="776F380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111</w:t>
      </w:r>
    </w:p>
    <w:p w14:paraId="00C53CE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За замовчуванням на діаграмі відображується тільки ім'я ролі. Щоб </w:t>
      </w:r>
    </w:p>
    <w:p w14:paraId="29BD89F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відобразити повне ім'я, що включає ім'я ролі та базове ім'я атрибуту, роз</w:t>
      </w:r>
      <w:r w:rsidRPr="0004284E">
        <w:rPr>
          <w:lang w:val="ru-RU"/>
        </w:rPr>
        <w:t xml:space="preserve">ділені точкою, необхідно в контекстному меню діаграми вибрати пункт </w:t>
      </w:r>
    </w:p>
    <w:p w14:paraId="67617BE0" w14:textId="77777777" w:rsidR="0004284E" w:rsidRPr="0004284E" w:rsidRDefault="0004284E" w:rsidP="0004284E">
      <w:pPr>
        <w:rPr>
          <w:lang w:val="ru-RU"/>
        </w:rPr>
      </w:pPr>
      <w:r>
        <w:t>Entity</w:t>
      </w:r>
      <w:r w:rsidRPr="0004284E">
        <w:rPr>
          <w:lang w:val="ru-RU"/>
        </w:rPr>
        <w:t xml:space="preserve"> </w:t>
      </w:r>
      <w:r>
        <w:t>Display</w:t>
      </w:r>
      <w:r w:rsidRPr="0004284E">
        <w:rPr>
          <w:lang w:val="ru-RU"/>
        </w:rPr>
        <w:t xml:space="preserve"> -&gt; </w:t>
      </w:r>
      <w:proofErr w:type="spellStart"/>
      <w:r>
        <w:t>Rolename</w:t>
      </w:r>
      <w:proofErr w:type="spellEnd"/>
      <w:r w:rsidRPr="0004284E">
        <w:rPr>
          <w:lang w:val="ru-RU"/>
        </w:rPr>
        <w:t>/</w:t>
      </w:r>
      <w:r>
        <w:t>Attribute</w:t>
      </w:r>
      <w:r w:rsidRPr="0004284E">
        <w:rPr>
          <w:lang w:val="ru-RU"/>
        </w:rPr>
        <w:t>.</w:t>
      </w:r>
    </w:p>
    <w:p w14:paraId="21DA34D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Ім'я ролі необхідно вказувати обов'язково в рекурсивних зв'язках, </w:t>
      </w:r>
    </w:p>
    <w:p w14:paraId="4B2A63B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коли та сама сутність є водночас і батьківською, і дочірньою.</w:t>
      </w:r>
    </w:p>
    <w:p w14:paraId="3440392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Прикладом такого зв'язка може слугувати сутність "КАТАЛОГ". Тут </w:t>
      </w:r>
    </w:p>
    <w:p w14:paraId="1EDC4BB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lastRenderedPageBreak/>
        <w:t>рекурсивним зв'язком відображується входження рубрики каталогу в ін</w:t>
      </w:r>
      <w:r w:rsidRPr="0004284E">
        <w:rPr>
          <w:lang w:val="ru-RU"/>
        </w:rPr>
        <w:t>шу рубрику цього ж каталогу. Зовнішній ключ є номером рубрики та віді</w:t>
      </w:r>
      <w:r w:rsidRPr="0004284E">
        <w:rPr>
          <w:lang w:val="ru-RU"/>
        </w:rPr>
        <w:t>грає тут роль підрубрики (рис. 5.11).</w:t>
      </w:r>
    </w:p>
    <w:p w14:paraId="0451126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Рис. 5.11. Створення рекурсивного зв'язка</w:t>
      </w:r>
    </w:p>
    <w:p w14:paraId="353AF2D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5.3.5. Створення ключів</w:t>
      </w:r>
    </w:p>
    <w:p w14:paraId="31833FF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Завдання</w:t>
      </w:r>
    </w:p>
    <w:p w14:paraId="133A4F2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Виберіть атрибут до складу ключової сутності "ТОВАР". Створіть</w:t>
      </w:r>
    </w:p>
    <w:p w14:paraId="3EFB9C9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альтернативний ключ у сутності "ТОВАР". </w:t>
      </w:r>
    </w:p>
    <w:p w14:paraId="55B3AF7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695E405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Для виконання завдання необхідно дотримуватись такої послідов</w:t>
      </w:r>
      <w:r w:rsidRPr="0004284E">
        <w:rPr>
          <w:lang w:val="ru-RU"/>
        </w:rPr>
        <w:t>ності дій.</w:t>
      </w:r>
    </w:p>
    <w:p w14:paraId="5FD63B1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112</w:t>
      </w:r>
    </w:p>
    <w:p w14:paraId="38A5CF2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1. Виберіть необхідну сутність – "ТОВАР".</w:t>
      </w:r>
    </w:p>
    <w:p w14:paraId="4C07DC6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2. Наведіть курсор на атрибут, який треба внести до складу ключо</w:t>
      </w:r>
      <w:r w:rsidRPr="0004284E">
        <w:rPr>
          <w:lang w:val="ru-RU"/>
        </w:rPr>
        <w:t>вих. Курсор набере вигляду .</w:t>
      </w:r>
    </w:p>
    <w:p w14:paraId="64A0780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3. Клацніть лівою кнопкою миші й, утримуючи її, перенесіть у списку </w:t>
      </w:r>
    </w:p>
    <w:p w14:paraId="7B2A498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атрибутів сутності вище за горизонтальну лінію.</w:t>
      </w:r>
    </w:p>
    <w:p w14:paraId="205308A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4. Клацніть правою кнопкою миші на сутності та виберіть у контекст</w:t>
      </w:r>
      <w:r w:rsidRPr="0004284E">
        <w:rPr>
          <w:lang w:val="ru-RU"/>
        </w:rPr>
        <w:t xml:space="preserve">ному меню пункт </w:t>
      </w:r>
      <w:r>
        <w:t>Key</w:t>
      </w:r>
      <w:r w:rsidRPr="0004284E">
        <w:rPr>
          <w:lang w:val="ru-RU"/>
        </w:rPr>
        <w:t xml:space="preserve"> </w:t>
      </w:r>
      <w:r>
        <w:t>Group</w:t>
      </w:r>
      <w:r w:rsidRPr="0004284E">
        <w:rPr>
          <w:lang w:val="ru-RU"/>
        </w:rPr>
        <w:t xml:space="preserve">. Ви увійдете в редактор </w:t>
      </w:r>
      <w:r>
        <w:t>Key</w:t>
      </w:r>
      <w:r w:rsidRPr="0004284E">
        <w:rPr>
          <w:lang w:val="ru-RU"/>
        </w:rPr>
        <w:t xml:space="preserve"> </w:t>
      </w:r>
      <w:r>
        <w:t>Groups</w:t>
      </w:r>
      <w:r w:rsidRPr="0004284E">
        <w:rPr>
          <w:lang w:val="ru-RU"/>
        </w:rPr>
        <w:t>.</w:t>
      </w:r>
    </w:p>
    <w:p w14:paraId="2C807F7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5. Клацніть кнопку </w:t>
      </w:r>
      <w:r>
        <w:t>New</w:t>
      </w:r>
      <w:r w:rsidRPr="0004284E">
        <w:rPr>
          <w:lang w:val="ru-RU"/>
        </w:rPr>
        <w:t xml:space="preserve"> і за необхідності змініть ім'я створюваного </w:t>
      </w:r>
    </w:p>
    <w:p w14:paraId="58A7791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ключа. Клацніть кнопку </w:t>
      </w:r>
      <w:r>
        <w:t>OK</w:t>
      </w:r>
      <w:r w:rsidRPr="0004284E">
        <w:rPr>
          <w:lang w:val="ru-RU"/>
        </w:rPr>
        <w:t>.</w:t>
      </w:r>
    </w:p>
    <w:p w14:paraId="2BDD0DF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6. Виберіть у списку </w:t>
      </w:r>
      <w:r>
        <w:t>Available</w:t>
      </w:r>
      <w:r w:rsidRPr="0004284E">
        <w:rPr>
          <w:lang w:val="ru-RU"/>
        </w:rPr>
        <w:t xml:space="preserve"> </w:t>
      </w:r>
      <w:r>
        <w:t>Attributes</w:t>
      </w:r>
      <w:r w:rsidRPr="0004284E">
        <w:rPr>
          <w:lang w:val="ru-RU"/>
        </w:rPr>
        <w:t xml:space="preserve"> необхідний атрибут (у цьому </w:t>
      </w:r>
    </w:p>
    <w:p w14:paraId="5A6CC54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випадку Модель) і клацніть кнопку . Таким чином, атрибут переміс</w:t>
      </w:r>
      <w:r w:rsidRPr="0004284E">
        <w:rPr>
          <w:lang w:val="ru-RU"/>
        </w:rPr>
        <w:t xml:space="preserve">титься в список </w:t>
      </w:r>
      <w:r>
        <w:t>Key</w:t>
      </w:r>
      <w:r w:rsidRPr="0004284E">
        <w:rPr>
          <w:lang w:val="ru-RU"/>
        </w:rPr>
        <w:t xml:space="preserve"> </w:t>
      </w:r>
      <w:r>
        <w:t>Group</w:t>
      </w:r>
      <w:r w:rsidRPr="0004284E">
        <w:rPr>
          <w:lang w:val="ru-RU"/>
        </w:rPr>
        <w:t xml:space="preserve"> </w:t>
      </w:r>
      <w:r>
        <w:t>Members</w:t>
      </w:r>
      <w:r w:rsidRPr="0004284E">
        <w:rPr>
          <w:lang w:val="ru-RU"/>
        </w:rPr>
        <w:t xml:space="preserve"> (рис. 5.12).</w:t>
      </w:r>
    </w:p>
    <w:p w14:paraId="19D9B9E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7. Клацніть кнопку </w:t>
      </w:r>
      <w:r>
        <w:t>OK</w:t>
      </w:r>
      <w:r w:rsidRPr="0004284E">
        <w:rPr>
          <w:lang w:val="ru-RU"/>
        </w:rPr>
        <w:t>.</w:t>
      </w:r>
    </w:p>
    <w:p w14:paraId="50BE46E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Рис. 5.12. Приклад створення альтернативного ключа</w:t>
      </w:r>
    </w:p>
    <w:p w14:paraId="2EB2362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5.3.6. Типи сутностей та ієрархія наслідування</w:t>
      </w:r>
    </w:p>
    <w:p w14:paraId="05D3444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Завдання</w:t>
      </w:r>
    </w:p>
    <w:p w14:paraId="14EF9C7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Створіть категоріальний зв'язок.</w:t>
      </w:r>
    </w:p>
    <w:p w14:paraId="4752ED1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113</w:t>
      </w:r>
    </w:p>
    <w:p w14:paraId="535EF72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7D3C84E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Для виконання завдання необхідно дотримуватись такої послідов</w:t>
      </w:r>
      <w:r w:rsidRPr="0004284E">
        <w:rPr>
          <w:lang w:val="ru-RU"/>
        </w:rPr>
        <w:t>ності дій.</w:t>
      </w:r>
    </w:p>
    <w:p w14:paraId="15C3AE2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1. Створіть сутність – родовий предок ("НАКЛАДНА").</w:t>
      </w:r>
    </w:p>
    <w:p w14:paraId="0EFC90A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2. Створіть сутності – нащадки ("ВИТРАТНА НАКЛАДНА ТА ПРИ</w:t>
      </w:r>
      <w:r w:rsidRPr="0004284E">
        <w:rPr>
          <w:lang w:val="ru-RU"/>
        </w:rPr>
        <w:t>БУТКОВА НАКЛАДНА").</w:t>
      </w:r>
    </w:p>
    <w:p w14:paraId="0A45BD3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lastRenderedPageBreak/>
        <w:t>3. Клацніть кнопку на панелі інструментів.</w:t>
      </w:r>
    </w:p>
    <w:p w14:paraId="3077E3E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4. Клацніть спочатку на родовому предку, а потім на нащадку.</w:t>
      </w:r>
    </w:p>
    <w:p w14:paraId="0270073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 Для встановлення другого зв'язка в ієрархії категорії слід спочат</w:t>
      </w:r>
      <w:r w:rsidRPr="0004284E">
        <w:rPr>
          <w:lang w:val="ru-RU"/>
        </w:rPr>
        <w:t>ку клацнути на символі категорії, потім на другому нащадку (рис. 5.13).</w:t>
      </w:r>
    </w:p>
    <w:p w14:paraId="1ED1961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Примітка. Для кожного предка можна вказати атрибути, властиві цьому типу </w:t>
      </w:r>
    </w:p>
    <w:p w14:paraId="697779F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сутності. Наприклад, для прибуткової накладної необхідно вказати, від якого поста</w:t>
      </w:r>
      <w:r w:rsidRPr="0004284E">
        <w:rPr>
          <w:lang w:val="ru-RU"/>
        </w:rPr>
        <w:t xml:space="preserve">чальника був прийнятий товар. Таким чином, діаграма набере вигляду, поданого на </w:t>
      </w:r>
    </w:p>
    <w:p w14:paraId="278E335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рис. 5.13.</w:t>
      </w:r>
    </w:p>
    <w:p w14:paraId="1554AF8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Рис. 5.13. Вид створеної діаграми</w:t>
      </w:r>
    </w:p>
    <w:p w14:paraId="6CDEB1D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5.3.7. Рівні демонстрації зображення в </w:t>
      </w:r>
      <w:proofErr w:type="spellStart"/>
      <w:r>
        <w:t>ERwin</w:t>
      </w:r>
      <w:proofErr w:type="spellEnd"/>
    </w:p>
    <w:p w14:paraId="3659A99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Завдання</w:t>
      </w:r>
    </w:p>
    <w:p w14:paraId="28CB3AD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Зробіть скриншот наступного рівня – демонстрація сутностей.</w:t>
      </w:r>
    </w:p>
    <w:p w14:paraId="179D9DD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114</w:t>
      </w:r>
    </w:p>
    <w:p w14:paraId="14BD9A2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48D06BF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Для виконання завдання необхідно вибрати пункт меню: </w:t>
      </w:r>
      <w:r>
        <w:t>Format</w:t>
      </w:r>
      <w:r w:rsidRPr="0004284E">
        <w:rPr>
          <w:lang w:val="ru-RU"/>
        </w:rPr>
        <w:t xml:space="preserve"> -&gt; </w:t>
      </w:r>
    </w:p>
    <w:p w14:paraId="7ECBB939" w14:textId="77777777" w:rsidR="0004284E" w:rsidRPr="0004284E" w:rsidRDefault="0004284E" w:rsidP="0004284E">
      <w:pPr>
        <w:rPr>
          <w:lang w:val="ru-RU"/>
        </w:rPr>
      </w:pPr>
      <w:r>
        <w:t>Display</w:t>
      </w:r>
      <w:r w:rsidRPr="0004284E">
        <w:rPr>
          <w:lang w:val="ru-RU"/>
        </w:rPr>
        <w:t xml:space="preserve"> -&gt; </w:t>
      </w:r>
      <w:r>
        <w:t>Entity</w:t>
      </w:r>
      <w:r w:rsidRPr="0004284E">
        <w:rPr>
          <w:lang w:val="ru-RU"/>
        </w:rPr>
        <w:t xml:space="preserve"> (рис. 5.14).</w:t>
      </w:r>
    </w:p>
    <w:p w14:paraId="688DCA9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Рис. 5.14. Рівень демонстрації визначень сутності</w:t>
      </w:r>
    </w:p>
    <w:p w14:paraId="22A32CF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5.3.8. Правила посилальної цілісності в </w:t>
      </w:r>
      <w:proofErr w:type="spellStart"/>
      <w:r>
        <w:t>ERwin</w:t>
      </w:r>
      <w:proofErr w:type="spellEnd"/>
    </w:p>
    <w:p w14:paraId="690125E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Завдання</w:t>
      </w:r>
    </w:p>
    <w:p w14:paraId="6C18A3E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Створіть правило посилальної цілісності </w:t>
      </w:r>
      <w:r>
        <w:t>RESTRICT</w:t>
      </w:r>
      <w:r w:rsidRPr="0004284E">
        <w:rPr>
          <w:lang w:val="ru-RU"/>
        </w:rPr>
        <w:t xml:space="preserve"> для зв'язку сут</w:t>
      </w:r>
      <w:r w:rsidRPr="0004284E">
        <w:rPr>
          <w:lang w:val="ru-RU"/>
        </w:rPr>
        <w:t>ностей "ПОКУПЕЦЬ" і "ЗАМОВЛЕННЯ".</w:t>
      </w:r>
    </w:p>
    <w:p w14:paraId="0855A91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5944CA1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Для виконання завдання необхідно дотримуватись такої послідов</w:t>
      </w:r>
      <w:r w:rsidRPr="0004284E">
        <w:rPr>
          <w:lang w:val="ru-RU"/>
        </w:rPr>
        <w:t>ності дій.</w:t>
      </w:r>
    </w:p>
    <w:p w14:paraId="3F08F1E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1. Зайдіть у властивості зв'язка, клацнувши правою кнопкою ми</w:t>
      </w:r>
      <w:r w:rsidRPr="0004284E">
        <w:rPr>
          <w:lang w:val="ru-RU"/>
        </w:rPr>
        <w:t xml:space="preserve">ші на зв'язку та вибравши пункт </w:t>
      </w:r>
      <w:r>
        <w:t>Relationship</w:t>
      </w:r>
      <w:r w:rsidRPr="0004284E">
        <w:rPr>
          <w:lang w:val="ru-RU"/>
        </w:rPr>
        <w:t xml:space="preserve"> </w:t>
      </w:r>
      <w:r>
        <w:t>Properties</w:t>
      </w:r>
      <w:r w:rsidRPr="0004284E">
        <w:rPr>
          <w:lang w:val="ru-RU"/>
        </w:rPr>
        <w:t xml:space="preserve"> у контекст</w:t>
      </w:r>
      <w:r w:rsidRPr="0004284E">
        <w:rPr>
          <w:lang w:val="ru-RU"/>
        </w:rPr>
        <w:t>ному меню.</w:t>
      </w:r>
    </w:p>
    <w:p w14:paraId="5534EAD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2. Зайдіть на вкладку </w:t>
      </w:r>
      <w:r>
        <w:t>RI</w:t>
      </w:r>
      <w:r w:rsidRPr="0004284E">
        <w:rPr>
          <w:lang w:val="ru-RU"/>
        </w:rPr>
        <w:t xml:space="preserve"> </w:t>
      </w:r>
      <w:r>
        <w:t>Actions</w:t>
      </w:r>
      <w:r w:rsidRPr="0004284E">
        <w:rPr>
          <w:lang w:val="ru-RU"/>
        </w:rPr>
        <w:t>.</w:t>
      </w:r>
    </w:p>
    <w:p w14:paraId="6A21C4E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3. Задайте правила посилальної цілісності (рис. 5.15).</w:t>
      </w:r>
    </w:p>
    <w:p w14:paraId="2C8B650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115</w:t>
      </w:r>
    </w:p>
    <w:p w14:paraId="7AAF7D3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Рис. 5.15. Вікно встановлення правил посилальної цілісності</w:t>
      </w:r>
    </w:p>
    <w:p w14:paraId="3964296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5.3.9. Створення фізичної моделі даних в </w:t>
      </w:r>
      <w:proofErr w:type="spellStart"/>
      <w:r>
        <w:t>ERwin</w:t>
      </w:r>
      <w:proofErr w:type="spellEnd"/>
    </w:p>
    <w:p w14:paraId="5295670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Завдання</w:t>
      </w:r>
    </w:p>
    <w:p w14:paraId="489F499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lastRenderedPageBreak/>
        <w:t>Створіть подання "ЗАМОВЛЕННЯ_ПОКУПЦІ".</w:t>
      </w:r>
    </w:p>
    <w:p w14:paraId="21D821D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7B962C9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Для виконання завдання необхідно дотримуватись такої послідов</w:t>
      </w:r>
      <w:r w:rsidRPr="0004284E">
        <w:rPr>
          <w:lang w:val="ru-RU"/>
        </w:rPr>
        <w:t>ності дій.</w:t>
      </w:r>
    </w:p>
    <w:p w14:paraId="4B395247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1. Клацніть значок на панелі інструментів. Курсор набере ви</w:t>
      </w:r>
      <w:r w:rsidRPr="0004284E">
        <w:rPr>
          <w:lang w:val="ru-RU"/>
        </w:rPr>
        <w:t>гляду .</w:t>
      </w:r>
    </w:p>
    <w:p w14:paraId="71165B4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2. Клацніть на будь-якому місці діаграми. На екрані з'явиться нова </w:t>
      </w:r>
    </w:p>
    <w:p w14:paraId="01B801A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сутність (рис. 5.16).</w:t>
      </w:r>
    </w:p>
    <w:p w14:paraId="0B23C46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3. Клацніть правою кнопкою миші на поданні та виберіть у меню </w:t>
      </w:r>
    </w:p>
    <w:p w14:paraId="763346E3" w14:textId="77777777" w:rsidR="0004284E" w:rsidRDefault="0004284E" w:rsidP="0004284E">
      <w:proofErr w:type="spellStart"/>
      <w:r>
        <w:t>пункт</w:t>
      </w:r>
      <w:proofErr w:type="spellEnd"/>
      <w:r>
        <w:t xml:space="preserve"> Database View Properties.</w:t>
      </w:r>
    </w:p>
    <w:p w14:paraId="283379A1" w14:textId="77777777" w:rsidR="0004284E" w:rsidRDefault="0004284E" w:rsidP="0004284E">
      <w:r>
        <w:t>116</w:t>
      </w:r>
    </w:p>
    <w:p w14:paraId="59CDD3E7" w14:textId="77777777" w:rsidR="0004284E" w:rsidRPr="0004284E" w:rsidRDefault="0004284E" w:rsidP="0004284E">
      <w:pPr>
        <w:rPr>
          <w:lang w:val="ru-RU"/>
        </w:rPr>
      </w:pPr>
      <w:proofErr w:type="spellStart"/>
      <w:r>
        <w:t>Рис</w:t>
      </w:r>
      <w:proofErr w:type="spellEnd"/>
      <w:r>
        <w:t xml:space="preserve">. 5.16. </w:t>
      </w:r>
      <w:r w:rsidRPr="0004284E">
        <w:rPr>
          <w:lang w:val="ru-RU"/>
        </w:rPr>
        <w:t>Вікно створення подання "ЗАМОВЛЕННЯ_ПОКУПЦІ"</w:t>
      </w:r>
    </w:p>
    <w:p w14:paraId="48472A8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5.3.10. Позбавлення від категоріальних зв'язків в </w:t>
      </w:r>
      <w:proofErr w:type="spellStart"/>
      <w:r>
        <w:t>ERwin</w:t>
      </w:r>
      <w:proofErr w:type="spellEnd"/>
    </w:p>
    <w:p w14:paraId="6D3715D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Завдання</w:t>
      </w:r>
    </w:p>
    <w:p w14:paraId="754DDE0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Позбутися від категоріального зв'язку (атрибут Тип_накладної).</w:t>
      </w:r>
    </w:p>
    <w:p w14:paraId="474B956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39AE4DD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Для виконання завдання необхідно дотримуватись такої послідов</w:t>
      </w:r>
      <w:r w:rsidRPr="0004284E">
        <w:rPr>
          <w:lang w:val="ru-RU"/>
        </w:rPr>
        <w:t>ності дій.</w:t>
      </w:r>
    </w:p>
    <w:p w14:paraId="6EECA29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1. Виділіть створений категоріальний зв'язок для накладних і на па</w:t>
      </w:r>
      <w:r w:rsidRPr="0004284E">
        <w:rPr>
          <w:lang w:val="ru-RU"/>
        </w:rPr>
        <w:t>нелі інструментів клацніть на кнопці "</w:t>
      </w:r>
      <w:proofErr w:type="spellStart"/>
      <w:r>
        <w:t>Supertype</w:t>
      </w:r>
      <w:proofErr w:type="spellEnd"/>
      <w:r w:rsidRPr="0004284E">
        <w:rPr>
          <w:lang w:val="ru-RU"/>
        </w:rPr>
        <w:t>-</w:t>
      </w:r>
      <w:r>
        <w:t>Subtype</w:t>
      </w:r>
      <w:r w:rsidRPr="0004284E">
        <w:rPr>
          <w:lang w:val="ru-RU"/>
        </w:rPr>
        <w:t xml:space="preserve"> </w:t>
      </w:r>
      <w:r>
        <w:t>Identity</w:t>
      </w:r>
      <w:r w:rsidRPr="0004284E">
        <w:rPr>
          <w:lang w:val="ru-RU"/>
        </w:rPr>
        <w:t>".</w:t>
      </w:r>
    </w:p>
    <w:p w14:paraId="07258BBE" w14:textId="77777777" w:rsidR="0004284E" w:rsidRDefault="0004284E" w:rsidP="0004284E">
      <w:r>
        <w:t xml:space="preserve">2. У </w:t>
      </w:r>
      <w:proofErr w:type="spellStart"/>
      <w:r>
        <w:t>вікні</w:t>
      </w:r>
      <w:proofErr w:type="spellEnd"/>
      <w:r>
        <w:t xml:space="preserve"> </w:t>
      </w:r>
      <w:proofErr w:type="spellStart"/>
      <w:r>
        <w:t>Supertype</w:t>
      </w:r>
      <w:proofErr w:type="spellEnd"/>
      <w:r>
        <w:t xml:space="preserve">/Subtype </w:t>
      </w:r>
      <w:proofErr w:type="spellStart"/>
      <w:r>
        <w:t>Indentity</w:t>
      </w:r>
      <w:proofErr w:type="spellEnd"/>
      <w:r>
        <w:t xml:space="preserve"> Transform Wizard </w:t>
      </w:r>
      <w:proofErr w:type="spellStart"/>
      <w:r>
        <w:t>натисніть</w:t>
      </w:r>
      <w:proofErr w:type="spellEnd"/>
    </w:p>
    <w:p w14:paraId="466E9D4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кнопку "Далі" і перейдіть у вікно опису перетворення категоріального </w:t>
      </w:r>
    </w:p>
    <w:p w14:paraId="1C93F7B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зв'язку.</w:t>
      </w:r>
    </w:p>
    <w:p w14:paraId="73941D2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3. Введіть ім'я перетворення і його визначення. Клацніть кнопку </w:t>
      </w:r>
    </w:p>
    <w:p w14:paraId="142F0E9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"Далі". Потрапляємо у вікно "</w:t>
      </w:r>
      <w:r>
        <w:t>Summary</w:t>
      </w:r>
      <w:r w:rsidRPr="0004284E">
        <w:rPr>
          <w:lang w:val="ru-RU"/>
        </w:rPr>
        <w:t>".</w:t>
      </w:r>
    </w:p>
    <w:p w14:paraId="6C4EFA3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4. Клацніть кнопку "Готово". </w:t>
      </w:r>
    </w:p>
    <w:p w14:paraId="2CE2D20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У результаті отримуємо модель, показану рис. 5.17.</w:t>
      </w:r>
    </w:p>
    <w:p w14:paraId="149FFE5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117</w:t>
      </w:r>
    </w:p>
    <w:p w14:paraId="58ECC7A9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Рис. 5.17. Фрагмент моделі з перетвореним</w:t>
      </w:r>
    </w:p>
    <w:p w14:paraId="0EB494DC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категоріальним зв'язком</w:t>
      </w:r>
    </w:p>
    <w:p w14:paraId="40BF761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Надалі, позбавившись від усіх зв'язків "багато-до-багатьох", мож</w:t>
      </w:r>
      <w:r w:rsidRPr="0004284E">
        <w:rPr>
          <w:lang w:val="ru-RU"/>
        </w:rPr>
        <w:t>на приступати до формування схеми бази даних у рамках конкрет</w:t>
      </w:r>
      <w:r w:rsidRPr="0004284E">
        <w:rPr>
          <w:lang w:val="ru-RU"/>
        </w:rPr>
        <w:t>ної СКБД.</w:t>
      </w:r>
    </w:p>
    <w:p w14:paraId="0C21423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5.3.11. Зворотне проектування в </w:t>
      </w:r>
      <w:proofErr w:type="spellStart"/>
      <w:r>
        <w:t>ERwin</w:t>
      </w:r>
      <w:proofErr w:type="spellEnd"/>
    </w:p>
    <w:p w14:paraId="72F6223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Завдання </w:t>
      </w:r>
    </w:p>
    <w:p w14:paraId="678BFAA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lastRenderedPageBreak/>
        <w:t>Виконайте зворотне проектування.</w:t>
      </w:r>
    </w:p>
    <w:p w14:paraId="001B2AE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Виконання</w:t>
      </w:r>
    </w:p>
    <w:p w14:paraId="2D4920F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Для виконання завдання необхідно дотримуватись такої послідов</w:t>
      </w:r>
      <w:r w:rsidRPr="0004284E">
        <w:rPr>
          <w:lang w:val="ru-RU"/>
        </w:rPr>
        <w:t>ності дій.</w:t>
      </w:r>
    </w:p>
    <w:p w14:paraId="698300D8" w14:textId="77777777" w:rsidR="0004284E" w:rsidRDefault="0004284E" w:rsidP="0004284E">
      <w:r>
        <w:t xml:space="preserve">1. </w:t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пункт</w:t>
      </w:r>
      <w:proofErr w:type="spellEnd"/>
      <w:r>
        <w:t xml:space="preserve"> </w:t>
      </w:r>
      <w:proofErr w:type="spellStart"/>
      <w:r>
        <w:t>меню</w:t>
      </w:r>
      <w:proofErr w:type="spellEnd"/>
      <w:r>
        <w:t xml:space="preserve"> Tools -&gt; Reverse Engineer.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ви</w:t>
      </w:r>
      <w:proofErr w:type="spellEnd"/>
      <w:r>
        <w:t/>
      </w:r>
      <w:proofErr w:type="spellStart"/>
      <w:r>
        <w:t>никає</w:t>
      </w:r>
      <w:proofErr w:type="spellEnd"/>
      <w:r>
        <w:t xml:space="preserve"> </w:t>
      </w:r>
      <w:proofErr w:type="spellStart"/>
      <w:r>
        <w:t>діалог</w:t>
      </w:r>
      <w:proofErr w:type="spellEnd"/>
      <w:r>
        <w:t xml:space="preserve"> Select Template,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вибрати</w:t>
      </w:r>
      <w:proofErr w:type="spellEnd"/>
      <w:r>
        <w:t xml:space="preserve"> </w:t>
      </w:r>
      <w:proofErr w:type="spellStart"/>
      <w:r>
        <w:t>шаблон</w:t>
      </w:r>
      <w:proofErr w:type="spellEnd"/>
      <w:r>
        <w:t xml:space="preserve"> </w:t>
      </w:r>
      <w:proofErr w:type="spellStart"/>
      <w:r>
        <w:t>діаграми</w:t>
      </w:r>
      <w:proofErr w:type="spellEnd"/>
      <w:r>
        <w:t xml:space="preserve">, </w:t>
      </w:r>
    </w:p>
    <w:p w14:paraId="61C4478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потім ‒ діалог вибору СКБД.</w:t>
      </w:r>
    </w:p>
    <w:p w14:paraId="41F8861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2. Задайте опції зворотного проектування.</w:t>
      </w:r>
    </w:p>
    <w:p w14:paraId="763E0DB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3. Виберіть базу даних і виконайте підключення (</w:t>
      </w:r>
      <w:r>
        <w:t>Connect</w:t>
      </w:r>
      <w:r w:rsidRPr="0004284E">
        <w:rPr>
          <w:lang w:val="ru-RU"/>
        </w:rPr>
        <w:t>).</w:t>
      </w:r>
    </w:p>
    <w:p w14:paraId="45A0A64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У результаті отримана згенерована модель (рис. 5.18).</w:t>
      </w:r>
    </w:p>
    <w:p w14:paraId="3F18D82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118</w:t>
      </w:r>
    </w:p>
    <w:p w14:paraId="372A080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Рис. 5.18. Згенерована модель за зворотного </w:t>
      </w:r>
    </w:p>
    <w:p w14:paraId="62828134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проектування</w:t>
      </w:r>
    </w:p>
    <w:p w14:paraId="43A39C7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Завдання для самостійного виконання</w:t>
      </w:r>
    </w:p>
    <w:p w14:paraId="76B6E66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1. Зробіть скриншоти таких рівнів: демонстрація атрибутів сутнос</w:t>
      </w:r>
      <w:r w:rsidRPr="0004284E">
        <w:rPr>
          <w:lang w:val="ru-RU"/>
        </w:rPr>
        <w:t xml:space="preserve">тей, демонстрація первинних ключів, демонстрація визначень сутностей, </w:t>
      </w:r>
    </w:p>
    <w:p w14:paraId="61B322A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демонстрація піктограм.</w:t>
      </w:r>
    </w:p>
    <w:p w14:paraId="3045B4C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119</w:t>
      </w:r>
    </w:p>
    <w:p w14:paraId="7D358BD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2. Створіть область для ілюстрації бізнес-функцій відділу продаж, </w:t>
      </w:r>
    </w:p>
    <w:p w14:paraId="0A428483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яка включатиме сутності, що належать до оформлення замовлення: По</w:t>
      </w:r>
      <w:r w:rsidRPr="0004284E">
        <w:rPr>
          <w:lang w:val="ru-RU"/>
        </w:rPr>
        <w:t>купець, Замовлення, Товар, Служба доставки.</w:t>
      </w:r>
    </w:p>
    <w:p w14:paraId="34E23B2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3. Створіть новий домен ЦІНА та новий атрибут ЦінаЗамовлення </w:t>
      </w:r>
    </w:p>
    <w:p w14:paraId="66033AE6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в моделі, використовуючи опис доменів.</w:t>
      </w:r>
    </w:p>
    <w:p w14:paraId="24F7888F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4. Створіть правило валідації для колонки Тип таблиці "СЛУЖБА </w:t>
      </w:r>
    </w:p>
    <w:p w14:paraId="473EAB3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ДОСТАВКИ". У описі предметної області задано, що замовлення можуть </w:t>
      </w:r>
    </w:p>
    <w:p w14:paraId="4A3B51F1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доставлятися або кур'єрами, або транспортними компаніями.</w:t>
      </w:r>
    </w:p>
    <w:p w14:paraId="60C37925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5. Виконайте пряме проектування логічної моделі даних.</w:t>
      </w:r>
    </w:p>
    <w:p w14:paraId="460B5E2D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6. Створіть звіт "СУТНІСТЬ" щодо лабораторної роботи за до</w:t>
      </w:r>
      <w:r w:rsidRPr="0004284E">
        <w:rPr>
          <w:lang w:val="ru-RU"/>
        </w:rPr>
        <w:t xml:space="preserve">помогою інструменту – </w:t>
      </w:r>
      <w:r>
        <w:t>Data</w:t>
      </w:r>
      <w:r w:rsidRPr="0004284E">
        <w:rPr>
          <w:lang w:val="ru-RU"/>
        </w:rPr>
        <w:t xml:space="preserve"> </w:t>
      </w:r>
      <w:r>
        <w:t>Browser</w:t>
      </w:r>
      <w:r w:rsidRPr="0004284E">
        <w:rPr>
          <w:lang w:val="ru-RU"/>
        </w:rPr>
        <w:t>, в якому подайте логічну та фі</w:t>
      </w:r>
      <w:r w:rsidRPr="0004284E">
        <w:rPr>
          <w:lang w:val="ru-RU"/>
        </w:rPr>
        <w:t xml:space="preserve">зичну схеми БД з </w:t>
      </w:r>
      <w:r>
        <w:t>CASE</w:t>
      </w:r>
      <w:r w:rsidRPr="0004284E">
        <w:rPr>
          <w:lang w:val="ru-RU"/>
        </w:rPr>
        <w:t xml:space="preserve">-інструменту, а також схему БД, отриману </w:t>
      </w:r>
    </w:p>
    <w:p w14:paraId="3D28C71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в </w:t>
      </w:r>
      <w:r>
        <w:t>Access</w:t>
      </w:r>
      <w:r w:rsidRPr="0004284E">
        <w:rPr>
          <w:lang w:val="ru-RU"/>
        </w:rPr>
        <w:t>:</w:t>
      </w:r>
    </w:p>
    <w:p w14:paraId="606B19B8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6.1. Відформатуйте звіт: змініть сортування даних, черговість коло</w:t>
      </w:r>
      <w:r w:rsidRPr="0004284E">
        <w:rPr>
          <w:lang w:val="ru-RU"/>
        </w:rPr>
        <w:t>нок, зробіть колонку невидимою, задайте її стиль.</w:t>
      </w:r>
    </w:p>
    <w:p w14:paraId="07C6898E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6.2. Виконайте експорт набору даних "СУТНІСТЬ" у форма</w:t>
      </w:r>
      <w:r w:rsidRPr="0004284E">
        <w:rPr>
          <w:lang w:val="ru-RU"/>
        </w:rPr>
        <w:t xml:space="preserve">ті </w:t>
      </w:r>
      <w:r>
        <w:t>DDE</w:t>
      </w:r>
      <w:r w:rsidRPr="0004284E">
        <w:rPr>
          <w:lang w:val="ru-RU"/>
        </w:rPr>
        <w:t>.</w:t>
      </w:r>
    </w:p>
    <w:p w14:paraId="6697BAAA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lastRenderedPageBreak/>
        <w:t>6.3. Перевірте помилки у створеній моделі.</w:t>
      </w:r>
    </w:p>
    <w:p w14:paraId="65E100CB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6.4. Створіть подання звіту.</w:t>
      </w:r>
    </w:p>
    <w:p w14:paraId="03E86150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 xml:space="preserve">7. Створіть звіт з лабораторної роботи за допомогою </w:t>
      </w:r>
      <w:r>
        <w:t>Report</w:t>
      </w:r>
    </w:p>
    <w:p w14:paraId="04E9ED51" w14:textId="77777777" w:rsidR="0004284E" w:rsidRPr="0004284E" w:rsidRDefault="0004284E" w:rsidP="0004284E">
      <w:pPr>
        <w:rPr>
          <w:lang w:val="ru-RU"/>
        </w:rPr>
      </w:pPr>
      <w:r>
        <w:t>Template</w:t>
      </w:r>
      <w:r w:rsidRPr="0004284E">
        <w:rPr>
          <w:lang w:val="ru-RU"/>
        </w:rPr>
        <w:t xml:space="preserve"> </w:t>
      </w:r>
      <w:r>
        <w:t>Builder</w:t>
      </w:r>
      <w:r w:rsidRPr="0004284E">
        <w:rPr>
          <w:lang w:val="ru-RU"/>
        </w:rPr>
        <w:t>.</w:t>
      </w:r>
    </w:p>
    <w:p w14:paraId="1D41F932" w14:textId="77777777" w:rsidR="0004284E" w:rsidRPr="0004284E" w:rsidRDefault="0004284E" w:rsidP="0004284E">
      <w:pPr>
        <w:rPr>
          <w:lang w:val="ru-RU"/>
        </w:rPr>
      </w:pPr>
      <w:r w:rsidRPr="0004284E">
        <w:rPr>
          <w:lang w:val="ru-RU"/>
        </w:rPr>
        <w:t>8. Побудуйте інформаційну модель для індивідуально обраної пре</w:t>
      </w:r>
      <w:r w:rsidRPr="0004284E">
        <w:rPr>
          <w:lang w:val="ru-RU"/>
        </w:rPr>
        <w:t>дметної області (див. табл. 4.36) – це базовий рівень лабораторної ро</w:t>
      </w:r>
      <w:r w:rsidRPr="0004284E">
        <w:rPr>
          <w:lang w:val="ru-RU"/>
        </w:rPr>
        <w:t>боти.</w:t>
      </w:r>
    </w:p>
    <w:p w14:paraId="0701B28F" w14:textId="77777777" w:rsidR="0004284E" w:rsidRDefault="0004284E" w:rsidP="0004284E">
      <w:r w:rsidRPr="0004284E">
        <w:rPr>
          <w:lang w:val="ru-RU"/>
        </w:rPr>
        <w:t>9. Побудуйте інформаційну модель для індивідуально обраної пре</w:t>
      </w:r>
      <w:r w:rsidRPr="0004284E">
        <w:rPr>
          <w:lang w:val="ru-RU"/>
        </w:rPr>
        <w:t xml:space="preserve">дметної області (див. табл. </w:t>
      </w:r>
      <w:r>
        <w:t xml:space="preserve">4.36)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розширений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лабораторної</w:t>
      </w:r>
      <w:proofErr w:type="spellEnd"/>
      <w:r>
        <w:t xml:space="preserve"> </w:t>
      </w:r>
    </w:p>
    <w:p w14:paraId="672BBEAF" w14:textId="77777777" w:rsidR="00D754B0" w:rsidRDefault="0004284E" w:rsidP="0004284E">
      <w:proofErr w:type="spellStart"/>
      <w:r>
        <w:t>роботи</w:t>
      </w:r>
      <w:proofErr w:type="spellEnd"/>
      <w:r>
        <w:t>.</w:t>
      </w:r>
      <w:bookmarkStart w:id="0" w:name="_GoBack"/>
      <w:bookmarkEnd w:id="0"/>
    </w:p>
    <w:sectPr w:rsidR="00D754B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36"/>
    <w:rsid w:val="0004284E"/>
    <w:rsid w:val="00516236"/>
    <w:rsid w:val="00D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38F4"/>
  <w15:chartTrackingRefBased/>
  <w15:docId w15:val="{7499606F-B7CC-4727-B216-ECDA1D42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3957</Words>
  <Characters>22559</Characters>
  <Application>Microsoft Office Word</Application>
  <DocSecurity>0</DocSecurity>
  <Lines>187</Lines>
  <Paragraphs>52</Paragraphs>
  <ScaleCrop>false</ScaleCrop>
  <Company/>
  <LinksUpToDate>false</LinksUpToDate>
  <CharactersWithSpaces>26464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Chubarov</dc:creator>
  <cp:keywords/>
  <dc:description/>
  <cp:lastModifiedBy>Vlad Chubarov</cp:lastModifiedBy>
  <cp:revision>2</cp:revision>
  <dcterms:created xsi:type="dcterms:W3CDTF">2023-11-29T19:33:00Z</dcterms:created>
  <dcterms:modified xsi:type="dcterms:W3CDTF">2023-11-29T19:34:00Z</dcterms:modified>
</cp:coreProperties>
</file>