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E272" w14:textId="3FC77E46" w:rsidR="00B5760B" w:rsidRDefault="00B5760B" w:rsidP="00B5760B">
      <w:pPr>
        <w:shd w:val="clear" w:color="auto" w:fill="FFFFFF"/>
        <w:spacing w:after="0" w:line="300" w:lineRule="atLeast"/>
        <w:textAlignment w:val="baseline"/>
        <w:outlineLvl w:val="2"/>
        <w:rPr>
          <w:rFonts w:eastAsia="Times New Roman" w:cs="Times New Roman"/>
          <w:color w:val="444444"/>
          <w:sz w:val="27"/>
          <w:szCs w:val="27"/>
          <w:bdr w:val="none" w:sz="0" w:space="0" w:color="auto" w:frame="1"/>
          <w:lang w:eastAsia="uk-UA"/>
        </w:rPr>
      </w:pPr>
      <w:r w:rsidRPr="00B5760B">
        <w:rPr>
          <w:rFonts w:ascii="Helvetica" w:eastAsia="Times New Roman" w:hAnsi="Helvetica" w:cs="Times New Roman"/>
          <w:color w:val="444444"/>
          <w:sz w:val="27"/>
          <w:szCs w:val="27"/>
          <w:bdr w:val="none" w:sz="0" w:space="0" w:color="auto" w:frame="1"/>
          <w:lang w:eastAsia="uk-UA"/>
        </w:rPr>
        <w:t>Структура рекомендацій щодо подання статей і рукописів</w:t>
      </w:r>
    </w:p>
    <w:p w14:paraId="6344121A" w14:textId="77777777" w:rsidR="00B5760B" w:rsidRPr="00B5760B" w:rsidRDefault="00B5760B" w:rsidP="00B5760B">
      <w:pPr>
        <w:shd w:val="clear" w:color="auto" w:fill="FFFFFF"/>
        <w:spacing w:after="0" w:line="300" w:lineRule="atLeast"/>
        <w:textAlignment w:val="baseline"/>
        <w:outlineLvl w:val="2"/>
        <w:rPr>
          <w:rFonts w:eastAsia="Times New Roman" w:cs="Times New Roman"/>
          <w:color w:val="444444"/>
          <w:sz w:val="27"/>
          <w:szCs w:val="27"/>
          <w:lang w:eastAsia="uk-UA"/>
        </w:rPr>
      </w:pPr>
    </w:p>
    <w:p w14:paraId="26F82055" w14:textId="37517750"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Перед надсиланням до редакції журналу, будь ласка, ознайомтеся з</w:t>
      </w:r>
      <w:r>
        <w:rPr>
          <w:rFonts w:ascii="Open Sans" w:eastAsia="Times New Roman" w:hAnsi="Open Sans" w:cs="Open Sans"/>
          <w:color w:val="323232"/>
          <w:sz w:val="21"/>
          <w:szCs w:val="21"/>
          <w:bdr w:val="none" w:sz="0" w:space="0" w:color="auto" w:frame="1"/>
          <w:lang w:eastAsia="uk-UA"/>
        </w:rPr>
        <w:t xml:space="preserve"> </w:t>
      </w:r>
      <w:hyperlink r:id="rId5" w:history="1">
        <w:r w:rsidRPr="00B5760B">
          <w:rPr>
            <w:lang w:eastAsia="uk-UA"/>
          </w:rPr>
          <w:t>Правилами неналежної поведінки в дослідженні</w:t>
        </w:r>
      </w:hyperlink>
      <w:r w:rsidRPr="00B5760B">
        <w:rPr>
          <w:rFonts w:ascii="Open Sans" w:eastAsia="Times New Roman" w:hAnsi="Open Sans" w:cs="Open Sans"/>
          <w:color w:val="323232"/>
          <w:sz w:val="21"/>
          <w:szCs w:val="21"/>
          <w:bdr w:val="none" w:sz="0" w:space="0" w:color="auto" w:frame="1"/>
          <w:lang w:eastAsia="uk-UA"/>
        </w:rPr>
        <w:t> , порушення яких призведе до негайного відхилення рукопису та можливих санкцій проти автора.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Авторам наполегливо рекомендується ознайомитися з «Рекомендаціями для авторів і перекладачів наукових статей, які будуть опубліковані англійською мовою» на веб-сайті Європейської асоціації наукових редакторів (EASE) </w:t>
      </w:r>
      <w:hyperlink r:id="rId6" w:history="1">
        <w:r w:rsidRPr="00B5760B">
          <w:rPr>
            <w:rFonts w:ascii="Open Sans" w:eastAsia="Times New Roman" w:hAnsi="Open Sans" w:cs="Open Sans"/>
            <w:color w:val="A240A2"/>
            <w:sz w:val="21"/>
            <w:szCs w:val="21"/>
            <w:u w:val="single"/>
            <w:bdr w:val="none" w:sz="0" w:space="0" w:color="auto" w:frame="1"/>
            <w:lang w:eastAsia="uk-UA"/>
          </w:rPr>
          <w:t xml:space="preserve">http://www.ease.org.uk/publications/ </w:t>
        </w:r>
        <w:proofErr w:type="spellStart"/>
        <w:r w:rsidRPr="00B5760B">
          <w:rPr>
            <w:rFonts w:ascii="Open Sans" w:eastAsia="Times New Roman" w:hAnsi="Open Sans" w:cs="Open Sans"/>
            <w:color w:val="A240A2"/>
            <w:sz w:val="21"/>
            <w:szCs w:val="21"/>
            <w:u w:val="single"/>
            <w:bdr w:val="none" w:sz="0" w:space="0" w:color="auto" w:frame="1"/>
            <w:lang w:eastAsia="uk-UA"/>
          </w:rPr>
          <w:t>author-guidelines-authors-and-translators</w:t>
        </w:r>
        <w:proofErr w:type="spellEnd"/>
        <w:r w:rsidRPr="00B5760B">
          <w:rPr>
            <w:rFonts w:ascii="Open Sans" w:eastAsia="Times New Roman" w:hAnsi="Open Sans" w:cs="Open Sans"/>
            <w:color w:val="A240A2"/>
            <w:sz w:val="21"/>
            <w:szCs w:val="21"/>
            <w:u w:val="single"/>
            <w:bdr w:val="none" w:sz="0" w:space="0" w:color="auto" w:frame="1"/>
            <w:lang w:eastAsia="uk-UA"/>
          </w:rPr>
          <w:t>/</w:t>
        </w:r>
      </w:hyperlink>
      <w:r w:rsidRPr="00B5760B">
        <w:rPr>
          <w:rFonts w:ascii="Open Sans" w:eastAsia="Times New Roman" w:hAnsi="Open Sans" w:cs="Open Sans"/>
          <w:color w:val="323232"/>
          <w:sz w:val="21"/>
          <w:szCs w:val="21"/>
          <w:bdr w:val="none" w:sz="0" w:space="0" w:color="auto" w:frame="1"/>
          <w:lang w:eastAsia="uk-UA"/>
        </w:rPr>
        <w:t> , яким керується наша робота.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Переконайтеся, що рукопис представляє академічну цінність, значимість дослідження, а також добре описано його оригінальність і практичне значення; рукопис є внеском у попередні дослідження, що стосуються теми.</w:t>
      </w:r>
    </w:p>
    <w:p w14:paraId="17FD2C88"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Автор повинен уважно ознайомитися з вимогами до рукопису. Вони не надто жорсткі, але ми рекомендуємо їм відповідати. Тому просимо авторів докласти максимум зусиль для виконання вимог, оскільки це забезпечить якість їхніх матеріалів і полегшить редакції підготовку рукопису до друку.</w:t>
      </w:r>
    </w:p>
    <w:p w14:paraId="66A2141A"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Будь ласка, визначте тип рукопису з чотирьох можливих варіантів і дотримуйтеся як загальних вказівок, так і рекомендацій, які є специфічними для типу вибраного рукопису.</w:t>
      </w:r>
    </w:p>
    <w:p w14:paraId="72EA1A36"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До журналу можна надсилати наступні типи рукописів:</w:t>
      </w:r>
    </w:p>
    <w:p w14:paraId="19FC719F" w14:textId="77777777" w:rsidR="00B5760B" w:rsidRPr="00B5760B" w:rsidRDefault="00B5760B" w:rsidP="00B5760B">
      <w:pPr>
        <w:numPr>
          <w:ilvl w:val="0"/>
          <w:numId w:val="1"/>
        </w:numPr>
        <w:spacing w:after="0" w:line="300" w:lineRule="atLeast"/>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наукова робота, яка є підсумковим звітом про завершене оригінальне експериментальне дослідження (структура: Анотація, Вступ, Огляд літератури, Метод, Результати, Обговорення, Висновок);</w:t>
      </w:r>
    </w:p>
    <w:p w14:paraId="049F98BD" w14:textId="77777777" w:rsidR="00B5760B" w:rsidRPr="00B5760B" w:rsidRDefault="00B5760B" w:rsidP="00B5760B">
      <w:pPr>
        <w:numPr>
          <w:ilvl w:val="0"/>
          <w:numId w:val="1"/>
        </w:numPr>
        <w:spacing w:after="0" w:line="300" w:lineRule="atLeast"/>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теоретична стаття, яка присвячена теоретичному дослідженню проблеми, що відповідає тематиці журналу (структура: Анотація, Вступ, Теоретичні основи, Результати, Обговорення, Висновок);</w:t>
      </w:r>
    </w:p>
    <w:p w14:paraId="79B33212" w14:textId="77777777" w:rsidR="00B5760B" w:rsidRPr="00B5760B" w:rsidRDefault="00B5760B" w:rsidP="00B5760B">
      <w:pPr>
        <w:numPr>
          <w:ilvl w:val="0"/>
          <w:numId w:val="1"/>
        </w:numPr>
        <w:spacing w:after="0" w:line="300" w:lineRule="atLeast"/>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оглядова стаття, яка є дослідженням конкретної наукової проблеми, що відповідає тематиці журналу та проводиться за матеріалами наукових публікацій (структура: Анотація, Вступ, Огляд літератури, узагальнення основних положень, Обговорення, Висновок) ;</w:t>
      </w:r>
    </w:p>
    <w:p w14:paraId="6A94CB35" w14:textId="77777777" w:rsidR="00B5760B" w:rsidRPr="00B5760B" w:rsidRDefault="00B5760B" w:rsidP="00B5760B">
      <w:pPr>
        <w:numPr>
          <w:ilvl w:val="0"/>
          <w:numId w:val="1"/>
        </w:numPr>
        <w:spacing w:after="0" w:line="300" w:lineRule="atLeast"/>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 xml:space="preserve">короткий повідомлення про подію (конференцію, семінар, виставку, випуск важливої </w:t>
      </w:r>
      <w:r w:rsidRPr="00B5760B">
        <w:rPr>
          <w:rFonts w:ascii="Arial" w:eastAsia="Times New Roman" w:hAnsi="Arial" w:cs="Arial"/>
          <w:color w:val="323232"/>
          <w:sz w:val="21"/>
          <w:szCs w:val="21"/>
          <w:bdr w:val="none" w:sz="0" w:space="0" w:color="auto" w:frame="1"/>
          <w:lang w:eastAsia="uk-UA"/>
        </w:rPr>
        <w:t>​​</w:t>
      </w:r>
      <w:r w:rsidRPr="00B5760B">
        <w:rPr>
          <w:rFonts w:ascii="Open Sans" w:eastAsia="Times New Roman" w:hAnsi="Open Sans" w:cs="Open Sans"/>
          <w:color w:val="323232"/>
          <w:sz w:val="21"/>
          <w:szCs w:val="21"/>
          <w:bdr w:val="none" w:sz="0" w:space="0" w:color="auto" w:frame="1"/>
          <w:lang w:eastAsia="uk-UA"/>
        </w:rPr>
        <w:t>монографії), що відповідає тематиці журналу (доповідь структурується автором самостійно, але з обов’язковим посиланням на дату та місце проведення). подія, однак вона не містить великого списку літератури та додаткових матеріалів) .</w:t>
      </w:r>
    </w:p>
    <w:p w14:paraId="69449508"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Рукопис необхідно надіслати до журналу через </w:t>
      </w:r>
      <w:hyperlink r:id="rId7" w:history="1">
        <w:r w:rsidRPr="00B5760B">
          <w:rPr>
            <w:lang w:eastAsia="uk-UA"/>
          </w:rPr>
          <w:t>ФОРМУ НАДАННЯ РУКОПИСІВ</w:t>
        </w:r>
      </w:hyperlink>
      <w:r w:rsidRPr="00B5760B">
        <w:rPr>
          <w:rFonts w:ascii="Open Sans" w:eastAsia="Times New Roman" w:hAnsi="Open Sans" w:cs="Open Sans"/>
          <w:color w:val="323232"/>
          <w:sz w:val="21"/>
          <w:szCs w:val="21"/>
          <w:bdr w:val="none" w:sz="0" w:space="0" w:color="auto" w:frame="1"/>
          <w:lang w:eastAsia="uk-UA"/>
        </w:rPr>
        <w:t> із заповненою та підписаною </w:t>
      </w:r>
      <w:hyperlink r:id="rId8" w:history="1">
        <w:r w:rsidRPr="00B5760B">
          <w:rPr>
            <w:lang w:eastAsia="uk-UA"/>
          </w:rPr>
          <w:t>формою Супровідного листа</w:t>
        </w:r>
      </w:hyperlink>
      <w:r w:rsidRPr="00B5760B">
        <w:rPr>
          <w:rFonts w:ascii="Open Sans" w:eastAsia="Times New Roman" w:hAnsi="Open Sans" w:cs="Open Sans"/>
          <w:color w:val="323232"/>
          <w:sz w:val="21"/>
          <w:szCs w:val="21"/>
          <w:bdr w:val="none" w:sz="0" w:space="0" w:color="auto" w:frame="1"/>
          <w:lang w:eastAsia="uk-UA"/>
        </w:rPr>
        <w:t> . Будь ласка, постарайтеся надіслати рукопис із хорошим рівнем англійської мови. Добре написані рукописи дозволять редакторам і рецензентам зосередитися на їхній академічній цінності.</w:t>
      </w:r>
    </w:p>
    <w:p w14:paraId="00411763"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07163983" w14:textId="6258B5BE"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Назва</w:t>
      </w:r>
      <w:r w:rsidRPr="00B5760B">
        <w:rPr>
          <w:rFonts w:ascii="Open Sans" w:eastAsia="Times New Roman" w:hAnsi="Open Sans" w:cs="Open Sans"/>
          <w:color w:val="323232"/>
          <w:sz w:val="21"/>
          <w:szCs w:val="21"/>
          <w:lang w:eastAsia="uk-UA"/>
        </w:rPr>
        <w:br/>
      </w:r>
      <w:proofErr w:type="spellStart"/>
      <w:r w:rsidRPr="00B5760B">
        <w:rPr>
          <w:rFonts w:ascii="Open Sans" w:eastAsia="Times New Roman" w:hAnsi="Open Sans" w:cs="Open Sans"/>
          <w:color w:val="323232"/>
          <w:sz w:val="21"/>
          <w:szCs w:val="21"/>
          <w:bdr w:val="none" w:sz="0" w:space="0" w:color="auto" w:frame="1"/>
          <w:lang w:eastAsia="uk-UA"/>
        </w:rPr>
        <w:t>Назва</w:t>
      </w:r>
      <w:proofErr w:type="spellEnd"/>
      <w:r w:rsidRPr="00B5760B">
        <w:rPr>
          <w:rFonts w:ascii="Open Sans" w:eastAsia="Times New Roman" w:hAnsi="Open Sans" w:cs="Open Sans"/>
          <w:color w:val="323232"/>
          <w:sz w:val="21"/>
          <w:szCs w:val="21"/>
          <w:bdr w:val="none" w:sz="0" w:space="0" w:color="auto" w:frame="1"/>
          <w:lang w:eastAsia="uk-UA"/>
        </w:rPr>
        <w:t xml:space="preserve"> статті повинна повною мірою відображати тему дослідження та його зміст. Він має бути коротким і конкретним (не більше 15 слів). Крім того, вона повинна зацікавити читача і бути написана в науковому стилі. Двокрапкою чи дужками доцільно вказати об’єкт дослідження чи конкретизувати його. Сутички використовувати не рекомендується, але якщо і використовувати, то тільки для загальновідомих.</w:t>
      </w:r>
    </w:p>
    <w:p w14:paraId="7667BF41"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7AA915C0" w14:textId="5C2AF0E1"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Автор (автори)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Тут обов'язково вказується ім'я (прізвище) автора (авторів). Ті автори, які використовують по батькові або по батькові, повинні писати тільки перше. Автори, чиї імена написані кирилицею, мають правильно їх транслітерувати. Кому потрібна транслітерація, можна скористатися сайтами </w:t>
      </w:r>
      <w:hyperlink r:id="rId9" w:history="1">
        <w:r w:rsidRPr="00B5760B">
          <w:rPr>
            <w:rFonts w:ascii="Open Sans" w:eastAsia="Times New Roman" w:hAnsi="Open Sans" w:cs="Open Sans"/>
            <w:color w:val="A240A2"/>
            <w:sz w:val="21"/>
            <w:szCs w:val="21"/>
            <w:u w:val="single"/>
            <w:bdr w:val="none" w:sz="0" w:space="0" w:color="auto" w:frame="1"/>
            <w:lang w:eastAsia="uk-UA"/>
          </w:rPr>
          <w:t>http://translit.net/ua/</w:t>
        </w:r>
      </w:hyperlink>
      <w:r w:rsidRPr="00B5760B">
        <w:rPr>
          <w:rFonts w:ascii="Open Sans" w:eastAsia="Times New Roman" w:hAnsi="Open Sans" w:cs="Open Sans"/>
          <w:color w:val="323232"/>
          <w:sz w:val="21"/>
          <w:szCs w:val="21"/>
          <w:bdr w:val="none" w:sz="0" w:space="0" w:color="auto" w:frame="1"/>
          <w:lang w:eastAsia="uk-UA"/>
        </w:rPr>
        <w:t> або </w:t>
      </w:r>
      <w:hyperlink r:id="rId10" w:history="1">
        <w:r w:rsidRPr="00B5760B">
          <w:rPr>
            <w:rFonts w:ascii="Open Sans" w:eastAsia="Times New Roman" w:hAnsi="Open Sans" w:cs="Open Sans"/>
            <w:color w:val="A240A2"/>
            <w:sz w:val="21"/>
            <w:szCs w:val="21"/>
            <w:u w:val="single"/>
            <w:bdr w:val="none" w:sz="0" w:space="0" w:color="auto" w:frame="1"/>
            <w:lang w:eastAsia="uk-UA"/>
          </w:rPr>
          <w:t>http://translit.net/ru/</w:t>
        </w:r>
      </w:hyperlink>
      <w:r w:rsidRPr="00B5760B">
        <w:rPr>
          <w:rFonts w:ascii="Open Sans" w:eastAsia="Times New Roman" w:hAnsi="Open Sans" w:cs="Open Sans"/>
          <w:color w:val="323232"/>
          <w:sz w:val="21"/>
          <w:szCs w:val="21"/>
          <w:bdr w:val="none" w:sz="0" w:space="0" w:color="auto" w:frame="1"/>
          <w:lang w:eastAsia="uk-UA"/>
        </w:rPr>
        <w:t> .</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Після прізвищ авторів зазначаються науковий ступінь і вчене звання, місце роботи (університет, навчальна установа тощо або організація, до якої вони належать) (Напрям </w:t>
      </w:r>
      <w:r w:rsidRPr="00B5760B">
        <w:rPr>
          <w:rFonts w:ascii="Open Sans" w:eastAsia="Times New Roman" w:hAnsi="Open Sans" w:cs="Open Sans"/>
          <w:color w:val="323232"/>
          <w:sz w:val="21"/>
          <w:szCs w:val="21"/>
          <w:bdr w:val="none" w:sz="0" w:space="0" w:color="auto" w:frame="1"/>
          <w:lang w:eastAsia="uk-UA"/>
        </w:rPr>
        <w:lastRenderedPageBreak/>
        <w:t>роботи), місто та країна. Якщо назва міста або країни вже використовується як приналежність автора, все одно слід вказати і місто, і країну. У називному відмінку через кому вказується найменування організації або установи повне, без скорочень і скорочень. Також автори повинні вказати свої електронні адреси.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Якщо авторів декілька, то вони самостійно приймають рішення про порядок їх згадування в назві статті (рекомендований варіант – залежно від внеску в дослідження). До списку авторів входять лише ті особи, які дійсно брали участь у дослідженні та погодилися нести повну відповідальність за його зміст. Фінансування дослідження або участь в оплаті плати за обробку статті не є обов’язковою умовою для включення до списку співавторів. При формуванні списку авторів особливу увагу слід звернути на принципи COPE (Комітет з етики публікацій).</w:t>
      </w:r>
    </w:p>
    <w:p w14:paraId="43B46BAC"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Для того, щоб привести наукові ступені, вчені звання та професії, які використовуються в деяких країнах з економікою, що розвивається, або країнах, що розвиваються, у відповідність до міжнародних стандартів, у відповідній таблиці слід використовувати АНГЛІЙСЬКІ  </w:t>
      </w:r>
      <w:hyperlink r:id="rId11" w:history="1">
        <w:r w:rsidRPr="00B5760B">
          <w:rPr>
            <w:lang w:eastAsia="uk-UA"/>
          </w:rPr>
          <w:t>ЕКВІВАЛЕНТИ</w:t>
        </w:r>
      </w:hyperlink>
      <w:r w:rsidRPr="00B5760B">
        <w:rPr>
          <w:rFonts w:ascii="Open Sans" w:eastAsia="Times New Roman" w:hAnsi="Open Sans" w:cs="Open Sans"/>
          <w:color w:val="323232"/>
          <w:sz w:val="21"/>
          <w:szCs w:val="21"/>
          <w:bdr w:val="none" w:sz="0" w:space="0" w:color="auto" w:frame="1"/>
          <w:lang w:eastAsia="uk-UA"/>
        </w:rPr>
        <w:t> ДЛЯ ВЧЕНИХ ЗВАНЬ, СТУПЕНІВ ТА НАЗВ ПОСАД.</w:t>
      </w:r>
    </w:p>
    <w:p w14:paraId="6042E2B6"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7B938850" w14:textId="05210ED6"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Анотація</w:t>
      </w:r>
      <w:r w:rsidRPr="00B5760B">
        <w:rPr>
          <w:rFonts w:ascii="Open Sans" w:eastAsia="Times New Roman" w:hAnsi="Open Sans" w:cs="Open Sans"/>
          <w:color w:val="323232"/>
          <w:sz w:val="21"/>
          <w:szCs w:val="21"/>
          <w:lang w:eastAsia="uk-UA"/>
        </w:rPr>
        <w:br/>
      </w:r>
      <w:proofErr w:type="spellStart"/>
      <w:r w:rsidRPr="00B5760B">
        <w:rPr>
          <w:rFonts w:ascii="Open Sans" w:eastAsia="Times New Roman" w:hAnsi="Open Sans" w:cs="Open Sans"/>
          <w:color w:val="323232"/>
          <w:sz w:val="21"/>
          <w:szCs w:val="21"/>
          <w:bdr w:val="none" w:sz="0" w:space="0" w:color="auto" w:frame="1"/>
          <w:lang w:eastAsia="uk-UA"/>
        </w:rPr>
        <w:t>Анотація</w:t>
      </w:r>
      <w:proofErr w:type="spellEnd"/>
      <w:r w:rsidRPr="00B5760B">
        <w:rPr>
          <w:rFonts w:ascii="Open Sans" w:eastAsia="Times New Roman" w:hAnsi="Open Sans" w:cs="Open Sans"/>
          <w:color w:val="323232"/>
          <w:sz w:val="21"/>
          <w:szCs w:val="21"/>
          <w:bdr w:val="none" w:sz="0" w:space="0" w:color="auto" w:frame="1"/>
          <w:lang w:eastAsia="uk-UA"/>
        </w:rPr>
        <w:t xml:space="preserve"> повинна повністю відображати зміст статті. Бажано вживати пасивний стан або речення на кшталт «У статті йдеться про…» чи «Дослідження аналізує…» Робити це слід за таким алгоритмом: перші два-три речення вказують на актуальність теми; мета та об'єкт дослідження; описано методологію (методи) дослідження (для теоретичних досліджень – його теоретичну основу); охарактеризовано отримані результати, з них зроблено висновки та вказано практичне значення (за наявності). Основна частина реферату повинна продемонструвати результат.</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Кожне твердження повинно </w:t>
      </w:r>
      <w:proofErr w:type="spellStart"/>
      <w:r w:rsidRPr="00B5760B">
        <w:rPr>
          <w:rFonts w:ascii="Open Sans" w:eastAsia="Times New Roman" w:hAnsi="Open Sans" w:cs="Open Sans"/>
          <w:color w:val="323232"/>
          <w:sz w:val="21"/>
          <w:szCs w:val="21"/>
          <w:bdr w:val="none" w:sz="0" w:space="0" w:color="auto" w:frame="1"/>
          <w:lang w:eastAsia="uk-UA"/>
        </w:rPr>
        <w:t>логічно</w:t>
      </w:r>
      <w:proofErr w:type="spellEnd"/>
      <w:r w:rsidRPr="00B5760B">
        <w:rPr>
          <w:rFonts w:ascii="Open Sans" w:eastAsia="Times New Roman" w:hAnsi="Open Sans" w:cs="Open Sans"/>
          <w:color w:val="323232"/>
          <w:sz w:val="21"/>
          <w:szCs w:val="21"/>
          <w:bdr w:val="none" w:sz="0" w:space="0" w:color="auto" w:frame="1"/>
          <w:lang w:eastAsia="uk-UA"/>
        </w:rPr>
        <w:t xml:space="preserve"> випливати з попереднього. В анотації до наукової роботи рекомендується використовувати числові результати. В анотації до оглядової статті необхідно вказати питання, що досліджуються, і, як наслідок, подати авторський виклад аналізу.</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Текст повинен бути лаконічним і оригінальним. Недоцільно використовувати речення в Анотації з тексту статті. При цьому матеріал, який відсутній у статті, не може бути викладений в Анотації. Бажано не посилатися на будь-які джерела в анотації, також не можна використовувати таблиці та рисунки.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Кількість слів має бути в середньому 150-250. Слід уникати нестандартних або незвичайних скорочень, але якщо вони важливі, їх слід вказати при першому згадуванні в анотації.</w:t>
      </w:r>
    </w:p>
    <w:p w14:paraId="007460EA"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65E1554E" w14:textId="0959923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Ключові</w:t>
      </w:r>
      <w:r w:rsidR="00E85105">
        <w:rPr>
          <w:rFonts w:ascii="Open Sans" w:eastAsia="Times New Roman" w:hAnsi="Open Sans" w:cs="Open Sans"/>
          <w:b/>
          <w:bCs/>
          <w:color w:val="323232"/>
          <w:sz w:val="21"/>
          <w:szCs w:val="21"/>
          <w:bdr w:val="none" w:sz="0" w:space="0" w:color="auto" w:frame="1"/>
          <w:lang w:eastAsia="uk-UA"/>
        </w:rPr>
        <w:t xml:space="preserve"> слова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Мета ключових слів полягає в тому, щоб надати читачеві уявлення про зміст статті. Вони повинні відображати область дослідження. Кількість ключових слів має бути в середньому 5-10. Тут мають бути не речення, а слова чи групи слів. Якщо об’єкт дослідження не згадується в назві статті (включаючи країну, регіон), його необхідно додати до списку ключових слів. Немає необхідності повторювати слова з назви рукопису.</w:t>
      </w:r>
    </w:p>
    <w:p w14:paraId="73726B1D"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10926F13" w14:textId="4C4AFA55"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Класифікація JEL</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Якщо раніше автор не знав про цю систему класифікації, він/вона повинен уважно переглянути її, щоб мати загальне розуміння всіх областей, визначених у ній </w:t>
      </w:r>
      <w:hyperlink r:id="rId12" w:history="1">
        <w:r w:rsidRPr="00B5760B">
          <w:rPr>
            <w:rFonts w:ascii="Open Sans" w:eastAsia="Times New Roman" w:hAnsi="Open Sans" w:cs="Open Sans"/>
            <w:color w:val="A240A2"/>
            <w:sz w:val="21"/>
            <w:szCs w:val="21"/>
            <w:u w:val="single"/>
            <w:bdr w:val="none" w:sz="0" w:space="0" w:color="auto" w:frame="1"/>
            <w:lang w:eastAsia="uk-UA"/>
          </w:rPr>
          <w:t xml:space="preserve">http://www.aeaweb.org/jel/jel_class_system. </w:t>
        </w:r>
        <w:proofErr w:type="spellStart"/>
        <w:r w:rsidRPr="00B5760B">
          <w:rPr>
            <w:rFonts w:ascii="Open Sans" w:eastAsia="Times New Roman" w:hAnsi="Open Sans" w:cs="Open Sans"/>
            <w:color w:val="A240A2"/>
            <w:sz w:val="21"/>
            <w:szCs w:val="21"/>
            <w:u w:val="single"/>
            <w:bdr w:val="none" w:sz="0" w:space="0" w:color="auto" w:frame="1"/>
            <w:lang w:eastAsia="uk-UA"/>
          </w:rPr>
          <w:t>php</w:t>
        </w:r>
        <w:proofErr w:type="spellEnd"/>
      </w:hyperlink>
      <w:r w:rsidRPr="00B5760B">
        <w:rPr>
          <w:rFonts w:ascii="Open Sans" w:eastAsia="Times New Roman" w:hAnsi="Open Sans" w:cs="Open Sans"/>
          <w:color w:val="323232"/>
          <w:sz w:val="21"/>
          <w:szCs w:val="21"/>
          <w:bdr w:val="none" w:sz="0" w:space="0" w:color="auto" w:frame="1"/>
          <w:lang w:eastAsia="uk-UA"/>
        </w:rPr>
        <w:t> . Коди, зазначені автором, повинні чітко відображати область дослідження. Автор може використовувати коди з двох-трьох областей, якщо вони охоплюються в дослідженні.</w:t>
      </w:r>
    </w:p>
    <w:p w14:paraId="740DD9FE"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5CBBE84B" w14:textId="07842862"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Вступ</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У вступі мають бути обґрунтовані та пояснені як наукова проблематика, так і актуальність </w:t>
      </w:r>
      <w:r w:rsidRPr="00B5760B">
        <w:rPr>
          <w:rFonts w:ascii="Open Sans" w:eastAsia="Times New Roman" w:hAnsi="Open Sans" w:cs="Open Sans"/>
          <w:color w:val="323232"/>
          <w:sz w:val="21"/>
          <w:szCs w:val="21"/>
          <w:bdr w:val="none" w:sz="0" w:space="0" w:color="auto" w:frame="1"/>
          <w:lang w:eastAsia="uk-UA"/>
        </w:rPr>
        <w:lastRenderedPageBreak/>
        <w:t>дослідження. Також слід вказати постановку проблеми. Вступ не повинен бути довгим, автор повинен уникати використання таблиць і рисунків.</w:t>
      </w:r>
    </w:p>
    <w:p w14:paraId="4C8594A8"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2FCB6E86" w14:textId="5270CD6C"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Огляд літератури Огляд</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літератури передбачає аналіз та узагальнення відповідних праць (статей, монографій, доповідей, тез тощо), які описують суть проблеми та/або дають уявлення про попередні спроби її вирішення. Огляд літератури має відповідати меті дослідження («відповідність меті») і представляти результати критичного аналізу аналітичної бази для перевірки гіпотези дослідження.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Огляд літератури не повинен обмежуватися лише творами, опублікованими в країні, де живе і працює автор (проблему слід вивчати </w:t>
      </w:r>
      <w:proofErr w:type="spellStart"/>
      <w:r w:rsidRPr="00B5760B">
        <w:rPr>
          <w:rFonts w:ascii="Open Sans" w:eastAsia="Times New Roman" w:hAnsi="Open Sans" w:cs="Open Sans"/>
          <w:color w:val="323232"/>
          <w:sz w:val="21"/>
          <w:szCs w:val="21"/>
          <w:bdr w:val="none" w:sz="0" w:space="0" w:color="auto" w:frame="1"/>
          <w:lang w:eastAsia="uk-UA"/>
        </w:rPr>
        <w:t>глобально</w:t>
      </w:r>
      <w:proofErr w:type="spellEnd"/>
      <w:r w:rsidRPr="00B5760B">
        <w:rPr>
          <w:rFonts w:ascii="Open Sans" w:eastAsia="Times New Roman" w:hAnsi="Open Sans" w:cs="Open Sans"/>
          <w:color w:val="323232"/>
          <w:sz w:val="21"/>
          <w:szCs w:val="21"/>
          <w:bdr w:val="none" w:sz="0" w:space="0" w:color="auto" w:frame="1"/>
          <w:lang w:eastAsia="uk-UA"/>
        </w:rPr>
        <w:t>). Особливо це стосується авторів з неангломовних країн (їм рекомендується ретельно проаналізувати твори, опубліковані англійською мовою).</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разі необхідності аналізуються також нормативно-правові акти.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статті наводяться й аналізуються лише ті джерела, які дійсно є цінними для дослідження автора. Автор не може просто складати довгі списки авторів та їхніх праць, які стосуються досліджуваної проблематики. Автор не може брати фрагменти тексту рецензії з інших творів із посиланням на інших авторів і включати їх роботи до списку літератури. При цитуванні автор зобов'язаний дотримуватись етичних і моральних принципів.</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Здійснюючи огляд літератури, автор може використовувати власні публікації та посилатися на них, але лише з метою опису проблеми, а не для підвищення рівня цитування.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Рекомендується завершити огляд літератури викладом невирішених питань, виявленням суперечностей у результатах і висновках попередніх досліджень, обґрунтуванням необхідності продовження досліджень у цій галузі та вибором конкретної теми (напряму) цього. дослідження.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В огляді літератури та по всьому тексту статті в цілому посилання на джерела зроблені відповідно до </w:t>
      </w:r>
      <w:hyperlink r:id="rId13" w:history="1">
        <w:r w:rsidRPr="00B5760B">
          <w:rPr>
            <w:rFonts w:ascii="Open Sans" w:eastAsia="Times New Roman" w:hAnsi="Open Sans" w:cs="Open Sans"/>
            <w:color w:val="A240A2"/>
            <w:sz w:val="21"/>
            <w:szCs w:val="21"/>
            <w:u w:val="single"/>
            <w:bdr w:val="none" w:sz="0" w:space="0" w:color="auto" w:frame="1"/>
            <w:lang w:eastAsia="uk-UA"/>
          </w:rPr>
          <w:t>списку літератури та посібника зі стилю цитування</w:t>
        </w:r>
      </w:hyperlink>
      <w:r w:rsidRPr="00B5760B">
        <w:rPr>
          <w:rFonts w:ascii="Open Sans" w:eastAsia="Times New Roman" w:hAnsi="Open Sans" w:cs="Open Sans"/>
          <w:color w:val="323232"/>
          <w:sz w:val="21"/>
          <w:szCs w:val="21"/>
          <w:bdr w:val="none" w:sz="0" w:space="0" w:color="auto" w:frame="1"/>
          <w:lang w:eastAsia="uk-UA"/>
        </w:rPr>
        <w:t> або посилання на посібник із </w:t>
      </w:r>
      <w:hyperlink r:id="rId14" w:history="1">
        <w:r w:rsidRPr="00B5760B">
          <w:rPr>
            <w:rFonts w:ascii="Open Sans" w:eastAsia="Times New Roman" w:hAnsi="Open Sans" w:cs="Open Sans"/>
            <w:color w:val="A240A2"/>
            <w:sz w:val="21"/>
            <w:szCs w:val="21"/>
            <w:u w:val="single"/>
            <w:bdr w:val="none" w:sz="0" w:space="0" w:color="auto" w:frame="1"/>
            <w:lang w:eastAsia="uk-UA"/>
          </w:rPr>
          <w:t>форматування та стилю APA</w:t>
        </w:r>
      </w:hyperlink>
      <w:r w:rsidRPr="00B5760B">
        <w:rPr>
          <w:rFonts w:ascii="Open Sans" w:eastAsia="Times New Roman" w:hAnsi="Open Sans" w:cs="Open Sans"/>
          <w:color w:val="323232"/>
          <w:sz w:val="21"/>
          <w:szCs w:val="21"/>
          <w:bdr w:val="none" w:sz="0" w:space="0" w:color="auto" w:frame="1"/>
          <w:lang w:eastAsia="uk-UA"/>
        </w:rPr>
        <w:t> (Американська психологічна асоціація).</w:t>
      </w:r>
    </w:p>
    <w:p w14:paraId="3B1349AD"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2A5BC606" w14:textId="3BA4C481"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Цілі</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Мета коротко та конкретно (одним реченням) описує основні результати, досягнення яких є метою дослідження. Тут також можна назвати кілька проміжних проблем, вирішення яких забезпечить досягнення мети. Мета не повинна повторювати назву рукопису.</w:t>
      </w:r>
    </w:p>
    <w:p w14:paraId="5059C8B8"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1DC8A8A0" w14:textId="6DFE5041"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Методи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цьому розділі вказуються методи (методологія) дослідження (загальновідомі), які використовує автор у дослідженні, та/або методологія, запропонована самим автором, описується коротко та конкретно. Якщо запропоновані методи та процедури використовуються в інших роботах, автор повинен посилатися на першоджерела.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цьому підрозділі теоретичної роботи повинні бути описані теоретичні основи дослідження, представлені теорії, точки зору, формули, рівняння.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Якщо в роботі використовуються загальновідомі статистичні процедури, автор не повинен описувати їх суть, достатньо лише вказати на них.</w:t>
      </w:r>
    </w:p>
    <w:p w14:paraId="12883248"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35F9D0CD" w14:textId="1F762578"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Результати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Тут наводяться емпіричні або теоретичні дані, отримані в процесі дослідження. Рекомендується використовувати малюнки, таблиці, графіки, схеми. Інтерпретація отриманих результатів у цьому розділі не проводиться. Також не повинні наводитися результати, які раніше були отримані авторами або іншими вченими.</w:t>
      </w:r>
    </w:p>
    <w:p w14:paraId="56A78870"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4BCC17AC" w14:textId="0DFDA4CA"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lastRenderedPageBreak/>
        <w:t>Обговорення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Тут проводиться інтерпретація результатів, отриманих під час дослідження. Проводиться порівняння з результатами, отриманими іншими дослідниками.</w:t>
      </w:r>
    </w:p>
    <w:p w14:paraId="0C4A2A10"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6FB4FB19" w14:textId="742A0D39"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Висновок</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цьому розділі викладено основні ідеї рукопису, продемонстровано отримані результати та їх новизну. Окреслити можливість практичного використання отриманих результатів та запропонувати напрями подальших наукових досліджень.</w:t>
      </w:r>
    </w:p>
    <w:p w14:paraId="6B3EEF47"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0D11D137" w14:textId="143C6016"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Авторський внесок:</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Надсилаючи статтю, відповідний автор повинен визначити роль кожного автора. Будь ласка, ознайомтеся з </w:t>
      </w:r>
      <w:hyperlink r:id="rId15" w:history="1">
        <w:r w:rsidRPr="00B5760B">
          <w:rPr>
            <w:rFonts w:ascii="Open Sans" w:eastAsia="Times New Roman" w:hAnsi="Open Sans" w:cs="Open Sans"/>
            <w:color w:val="A240A2"/>
            <w:sz w:val="21"/>
            <w:szCs w:val="21"/>
            <w:u w:val="single"/>
            <w:bdr w:val="none" w:sz="0" w:space="0" w:color="auto" w:frame="1"/>
            <w:lang w:eastAsia="uk-UA"/>
          </w:rPr>
          <w:t>авторством і співавторством</w:t>
        </w:r>
      </w:hyperlink>
      <w:r w:rsidRPr="00B5760B">
        <w:rPr>
          <w:rFonts w:ascii="Open Sans" w:eastAsia="Times New Roman" w:hAnsi="Open Sans" w:cs="Open Sans"/>
          <w:color w:val="323232"/>
          <w:sz w:val="21"/>
          <w:szCs w:val="21"/>
          <w:bdr w:val="none" w:sz="0" w:space="0" w:color="auto" w:frame="1"/>
          <w:lang w:eastAsia="uk-UA"/>
        </w:rPr>
        <w:t> (ролі внеску окремого автора відповідно до </w:t>
      </w:r>
      <w:proofErr w:type="spellStart"/>
      <w:r w:rsidRPr="00B5760B">
        <w:rPr>
          <w:rFonts w:ascii="Open Sans" w:eastAsia="Times New Roman" w:hAnsi="Open Sans" w:cs="Open Sans"/>
          <w:color w:val="323232"/>
          <w:sz w:val="21"/>
          <w:szCs w:val="21"/>
          <w:lang w:eastAsia="uk-UA"/>
        </w:rPr>
        <w:fldChar w:fldCharType="begin"/>
      </w:r>
      <w:r w:rsidRPr="00B5760B">
        <w:rPr>
          <w:rFonts w:ascii="Open Sans" w:eastAsia="Times New Roman" w:hAnsi="Open Sans" w:cs="Open Sans"/>
          <w:color w:val="323232"/>
          <w:sz w:val="21"/>
          <w:szCs w:val="21"/>
          <w:lang w:eastAsia="uk-UA"/>
        </w:rPr>
        <w:instrText xml:space="preserve"> HYPERLINK "https://casrai.org/credit/" </w:instrText>
      </w:r>
      <w:r w:rsidRPr="00B5760B">
        <w:rPr>
          <w:rFonts w:ascii="Open Sans" w:eastAsia="Times New Roman" w:hAnsi="Open Sans" w:cs="Open Sans"/>
          <w:color w:val="323232"/>
          <w:sz w:val="21"/>
          <w:szCs w:val="21"/>
          <w:lang w:eastAsia="uk-UA"/>
        </w:rPr>
        <w:fldChar w:fldCharType="separate"/>
      </w:r>
      <w:r w:rsidRPr="00B5760B">
        <w:rPr>
          <w:rFonts w:ascii="Open Sans" w:eastAsia="Times New Roman" w:hAnsi="Open Sans" w:cs="Open Sans"/>
          <w:color w:val="A240A2"/>
          <w:sz w:val="21"/>
          <w:szCs w:val="21"/>
          <w:u w:val="single"/>
          <w:bdr w:val="none" w:sz="0" w:space="0" w:color="auto" w:frame="1"/>
          <w:lang w:eastAsia="uk-UA"/>
        </w:rPr>
        <w:t>CRediT</w:t>
      </w:r>
      <w:proofErr w:type="spellEnd"/>
      <w:r w:rsidRPr="00B5760B">
        <w:rPr>
          <w:rFonts w:ascii="Open Sans" w:eastAsia="Times New Roman" w:hAnsi="Open Sans" w:cs="Open Sans"/>
          <w:color w:val="A240A2"/>
          <w:sz w:val="21"/>
          <w:szCs w:val="21"/>
          <w:u w:val="single"/>
          <w:bdr w:val="none" w:sz="0" w:space="0" w:color="auto" w:frame="1"/>
          <w:lang w:eastAsia="uk-UA"/>
        </w:rPr>
        <w:t xml:space="preserve"> – Таксономія ролей співавторів</w:t>
      </w:r>
      <w:r w:rsidRPr="00B5760B">
        <w:rPr>
          <w:rFonts w:ascii="Open Sans" w:eastAsia="Times New Roman" w:hAnsi="Open Sans" w:cs="Open Sans"/>
          <w:color w:val="323232"/>
          <w:sz w:val="21"/>
          <w:szCs w:val="21"/>
          <w:lang w:eastAsia="uk-UA"/>
        </w:rPr>
        <w:fldChar w:fldCharType="end"/>
      </w:r>
      <w:r w:rsidRPr="00B5760B">
        <w:rPr>
          <w:rFonts w:ascii="Open Sans" w:eastAsia="Times New Roman" w:hAnsi="Open Sans" w:cs="Open Sans"/>
          <w:color w:val="323232"/>
          <w:sz w:val="21"/>
          <w:szCs w:val="21"/>
          <w:bdr w:val="none" w:sz="0" w:space="0" w:color="auto" w:frame="1"/>
          <w:lang w:eastAsia="uk-UA"/>
        </w:rPr>
        <w:t> ). Автори несуть взаємну відповідальність за розподіл ролей і повинні підтвердити призначені ролі та подяку в супровідному листі. Індивідуальний внесок автора буде зазначено в статті в розділі Авторський внесок. приклад:</w:t>
      </w:r>
    </w:p>
    <w:p w14:paraId="7F93EA71" w14:textId="77777777"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color w:val="323232"/>
          <w:sz w:val="21"/>
          <w:szCs w:val="21"/>
          <w:bdr w:val="none" w:sz="0" w:space="0" w:color="auto" w:frame="1"/>
          <w:lang w:eastAsia="uk-UA"/>
        </w:rPr>
        <w:t>Авторські внески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Концептуалізація: Ігор Паска, Лариса Сатир, Руслана Задорожна.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Куратор даних: Алла Шевченко.</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Формальний аналіз: Руслана Задорожна.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Розслідування: Руслана Задорожна, Леонід </w:t>
      </w:r>
      <w:proofErr w:type="spellStart"/>
      <w:r w:rsidRPr="00B5760B">
        <w:rPr>
          <w:rFonts w:ascii="Open Sans" w:eastAsia="Times New Roman" w:hAnsi="Open Sans" w:cs="Open Sans"/>
          <w:color w:val="323232"/>
          <w:sz w:val="21"/>
          <w:szCs w:val="21"/>
          <w:bdr w:val="none" w:sz="0" w:space="0" w:color="auto" w:frame="1"/>
          <w:lang w:eastAsia="uk-UA"/>
        </w:rPr>
        <w:t>Стаднік</w:t>
      </w:r>
      <w:proofErr w:type="spellEnd"/>
      <w:r w:rsidRPr="00B5760B">
        <w:rPr>
          <w:rFonts w:ascii="Open Sans" w:eastAsia="Times New Roman" w:hAnsi="Open Sans" w:cs="Open Sans"/>
          <w:color w:val="323232"/>
          <w:sz w:val="21"/>
          <w:szCs w:val="21"/>
          <w:bdr w:val="none" w:sz="0" w:space="0" w:color="auto" w:frame="1"/>
          <w:lang w:eastAsia="uk-UA"/>
        </w:rPr>
        <w:t>, Алла Шевченко.</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Методика: Ігор Паска, Лариса Сатир, Руслана Задорожна.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Адміністрація проекту: Ігор Паска, Лариса Сатир.</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Керівництво: Ігор Паска, Лариса Сатир.</w:t>
      </w:r>
      <w:r w:rsidRPr="00B5760B">
        <w:rPr>
          <w:rFonts w:ascii="Open Sans" w:eastAsia="Times New Roman" w:hAnsi="Open Sans" w:cs="Open Sans"/>
          <w:color w:val="323232"/>
          <w:sz w:val="21"/>
          <w:szCs w:val="21"/>
          <w:lang w:eastAsia="uk-UA"/>
        </w:rPr>
        <w:br/>
      </w:r>
      <w:proofErr w:type="spellStart"/>
      <w:r w:rsidRPr="00B5760B">
        <w:rPr>
          <w:rFonts w:ascii="Open Sans" w:eastAsia="Times New Roman" w:hAnsi="Open Sans" w:cs="Open Sans"/>
          <w:color w:val="323232"/>
          <w:sz w:val="21"/>
          <w:szCs w:val="21"/>
          <w:bdr w:val="none" w:sz="0" w:space="0" w:color="auto" w:frame="1"/>
          <w:lang w:eastAsia="uk-UA"/>
        </w:rPr>
        <w:t>Валідація</w:t>
      </w:r>
      <w:proofErr w:type="spellEnd"/>
      <w:r w:rsidRPr="00B5760B">
        <w:rPr>
          <w:rFonts w:ascii="Open Sans" w:eastAsia="Times New Roman" w:hAnsi="Open Sans" w:cs="Open Sans"/>
          <w:color w:val="323232"/>
          <w:sz w:val="21"/>
          <w:szCs w:val="21"/>
          <w:bdr w:val="none" w:sz="0" w:space="0" w:color="auto" w:frame="1"/>
          <w:lang w:eastAsia="uk-UA"/>
        </w:rPr>
        <w:t>: Ігор Паска, Лариса Сатир, Руслана Задорожна.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Візуалізація: Руслана Задорожна, Леонід </w:t>
      </w:r>
      <w:proofErr w:type="spellStart"/>
      <w:r w:rsidRPr="00B5760B">
        <w:rPr>
          <w:rFonts w:ascii="Open Sans" w:eastAsia="Times New Roman" w:hAnsi="Open Sans" w:cs="Open Sans"/>
          <w:color w:val="323232"/>
          <w:sz w:val="21"/>
          <w:szCs w:val="21"/>
          <w:bdr w:val="none" w:sz="0" w:space="0" w:color="auto" w:frame="1"/>
          <w:lang w:eastAsia="uk-UA"/>
        </w:rPr>
        <w:t>Стаднік</w:t>
      </w:r>
      <w:proofErr w:type="spellEnd"/>
      <w:r w:rsidRPr="00B5760B">
        <w:rPr>
          <w:rFonts w:ascii="Open Sans" w:eastAsia="Times New Roman" w:hAnsi="Open Sans" w:cs="Open Sans"/>
          <w:color w:val="323232"/>
          <w:sz w:val="21"/>
          <w:szCs w:val="21"/>
          <w:bdr w:val="none" w:sz="0" w:space="0" w:color="auto" w:frame="1"/>
          <w:lang w:eastAsia="uk-UA"/>
        </w:rPr>
        <w:t>.</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Написання – оригінальна чернетка: Руслана Задорожна.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Написання – рецензія та редакція: Руслана Задорожна.</w:t>
      </w:r>
    </w:p>
    <w:p w14:paraId="6BBEE118"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6895EB7B" w14:textId="686E54FA"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Подяка(и):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У розділі «Подяка» слід вказати осіб чи установи, які також зробили внесок у статтю, але не є її авторами (зазначаються відповідні наукові програми, гранти, стипендії, контракти, особи чи організації, які допомогли автору). у проведенні дослідження, а саме доступ до інформації, організація опитування, інтерв’ю тощо). Усі визнані особи повинні погоджуватися на визнання. Крім того, редактор може попросити автора-кореспондента надати письмову згоду всіх визнаних осіб на згадування у Подяці.</w:t>
      </w:r>
    </w:p>
    <w:p w14:paraId="4A69F46A"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5A77C664" w14:textId="14CE539A"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Література</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 xml:space="preserve">Список літератури оформляти в алфавітному порядку. При вказівці джерела, яке аналізувалося мовою оригіналу (не англійською), спочатку вказується мовою оригіналу, а потім у дужках робиться транслітерація. Рекомендовано робити це з транслітерацією для англомовних систем (краще використовувати транслітерацію системи </w:t>
      </w:r>
      <w:proofErr w:type="spellStart"/>
      <w:r w:rsidRPr="00B5760B">
        <w:rPr>
          <w:rFonts w:ascii="Open Sans" w:eastAsia="Times New Roman" w:hAnsi="Open Sans" w:cs="Open Sans"/>
          <w:color w:val="323232"/>
          <w:sz w:val="21"/>
          <w:szCs w:val="21"/>
          <w:bdr w:val="none" w:sz="0" w:space="0" w:color="auto" w:frame="1"/>
          <w:lang w:eastAsia="uk-UA"/>
        </w:rPr>
        <w:t>British</w:t>
      </w:r>
      <w:proofErr w:type="spellEnd"/>
      <w:r w:rsidRPr="00B5760B">
        <w:rPr>
          <w:rFonts w:ascii="Open Sans" w:eastAsia="Times New Roman" w:hAnsi="Open Sans" w:cs="Open Sans"/>
          <w:color w:val="323232"/>
          <w:sz w:val="21"/>
          <w:szCs w:val="21"/>
          <w:bdr w:val="none" w:sz="0" w:space="0" w:color="auto" w:frame="1"/>
          <w:lang w:eastAsia="uk-UA"/>
        </w:rPr>
        <w:t xml:space="preserve"> </w:t>
      </w:r>
      <w:proofErr w:type="spellStart"/>
      <w:r w:rsidRPr="00B5760B">
        <w:rPr>
          <w:rFonts w:ascii="Open Sans" w:eastAsia="Times New Roman" w:hAnsi="Open Sans" w:cs="Open Sans"/>
          <w:color w:val="323232"/>
          <w:sz w:val="21"/>
          <w:szCs w:val="21"/>
          <w:bdr w:val="none" w:sz="0" w:space="0" w:color="auto" w:frame="1"/>
          <w:lang w:eastAsia="uk-UA"/>
        </w:rPr>
        <w:t>Standards</w:t>
      </w:r>
      <w:proofErr w:type="spellEnd"/>
      <w:r w:rsidRPr="00B5760B">
        <w:rPr>
          <w:rFonts w:ascii="Open Sans" w:eastAsia="Times New Roman" w:hAnsi="Open Sans" w:cs="Open Sans"/>
          <w:color w:val="323232"/>
          <w:sz w:val="21"/>
          <w:szCs w:val="21"/>
          <w:bdr w:val="none" w:sz="0" w:space="0" w:color="auto" w:frame="1"/>
          <w:lang w:eastAsia="uk-UA"/>
        </w:rPr>
        <w:t xml:space="preserve"> </w:t>
      </w:r>
      <w:proofErr w:type="spellStart"/>
      <w:r w:rsidRPr="00B5760B">
        <w:rPr>
          <w:rFonts w:ascii="Open Sans" w:eastAsia="Times New Roman" w:hAnsi="Open Sans" w:cs="Open Sans"/>
          <w:color w:val="323232"/>
          <w:sz w:val="21"/>
          <w:szCs w:val="21"/>
          <w:bdr w:val="none" w:sz="0" w:space="0" w:color="auto" w:frame="1"/>
          <w:lang w:eastAsia="uk-UA"/>
        </w:rPr>
        <w:t>Institution</w:t>
      </w:r>
      <w:proofErr w:type="spellEnd"/>
      <w:r w:rsidRPr="00B5760B">
        <w:rPr>
          <w:rFonts w:ascii="Open Sans" w:eastAsia="Times New Roman" w:hAnsi="Open Sans" w:cs="Open Sans"/>
          <w:color w:val="323232"/>
          <w:sz w:val="21"/>
          <w:szCs w:val="21"/>
          <w:bdr w:val="none" w:sz="0" w:space="0" w:color="auto" w:frame="1"/>
          <w:lang w:eastAsia="uk-UA"/>
        </w:rPr>
        <w:t>.</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Завантажте «</w:t>
      </w:r>
      <w:proofErr w:type="spellStart"/>
      <w:r w:rsidRPr="00B5760B">
        <w:rPr>
          <w:rFonts w:ascii="Open Sans" w:eastAsia="Times New Roman" w:hAnsi="Open Sans" w:cs="Open Sans"/>
          <w:color w:val="323232"/>
          <w:sz w:val="21"/>
          <w:szCs w:val="21"/>
          <w:bdr w:val="none" w:sz="0" w:space="0" w:color="auto" w:frame="1"/>
          <w:lang w:eastAsia="uk-UA"/>
        </w:rPr>
        <w:t>Business</w:t>
      </w:r>
      <w:proofErr w:type="spellEnd"/>
      <w:r w:rsidRPr="00B5760B">
        <w:rPr>
          <w:rFonts w:ascii="Open Sans" w:eastAsia="Times New Roman" w:hAnsi="Open Sans" w:cs="Open Sans"/>
          <w:color w:val="323232"/>
          <w:sz w:val="21"/>
          <w:szCs w:val="21"/>
          <w:bdr w:val="none" w:sz="0" w:space="0" w:color="auto" w:frame="1"/>
          <w:lang w:eastAsia="uk-UA"/>
        </w:rPr>
        <w:t xml:space="preserve"> </w:t>
      </w:r>
      <w:proofErr w:type="spellStart"/>
      <w:r w:rsidRPr="00B5760B">
        <w:rPr>
          <w:rFonts w:ascii="Open Sans" w:eastAsia="Times New Roman" w:hAnsi="Open Sans" w:cs="Open Sans"/>
          <w:color w:val="323232"/>
          <w:sz w:val="21"/>
          <w:szCs w:val="21"/>
          <w:bdr w:val="none" w:sz="0" w:space="0" w:color="auto" w:frame="1"/>
          <w:lang w:eastAsia="uk-UA"/>
        </w:rPr>
        <w:t>Perspectives</w:t>
      </w:r>
      <w:proofErr w:type="spellEnd"/>
      <w:r w:rsidRPr="00B5760B">
        <w:rPr>
          <w:rFonts w:ascii="Open Sans" w:eastAsia="Times New Roman" w:hAnsi="Open Sans" w:cs="Open Sans"/>
          <w:color w:val="323232"/>
          <w:sz w:val="21"/>
          <w:szCs w:val="21"/>
          <w:bdr w:val="none" w:sz="0" w:space="0" w:color="auto" w:frame="1"/>
          <w:lang w:eastAsia="uk-UA"/>
        </w:rPr>
        <w:t>» </w:t>
      </w:r>
      <w:hyperlink r:id="rId16" w:history="1">
        <w:r w:rsidRPr="00B5760B">
          <w:rPr>
            <w:rFonts w:ascii="Open Sans" w:eastAsia="Times New Roman" w:hAnsi="Open Sans" w:cs="Open Sans"/>
            <w:color w:val="A240A2"/>
            <w:sz w:val="21"/>
            <w:szCs w:val="21"/>
            <w:u w:val="single"/>
            <w:bdr w:val="none" w:sz="0" w:space="0" w:color="auto" w:frame="1"/>
            <w:lang w:eastAsia="uk-UA"/>
          </w:rPr>
          <w:t>Список літератури та посібник зі стилю цитування</w:t>
        </w:r>
      </w:hyperlink>
      <w:r w:rsidRPr="00B5760B">
        <w:rPr>
          <w:rFonts w:ascii="Open Sans" w:eastAsia="Times New Roman" w:hAnsi="Open Sans" w:cs="Open Sans"/>
          <w:color w:val="323232"/>
          <w:sz w:val="21"/>
          <w:szCs w:val="21"/>
          <w:bdr w:val="none" w:sz="0" w:space="0" w:color="auto" w:frame="1"/>
          <w:lang w:eastAsia="uk-UA"/>
        </w:rPr>
        <w:t> або зверніться до </w:t>
      </w:r>
      <w:hyperlink r:id="rId17" w:history="1">
        <w:r w:rsidRPr="00B5760B">
          <w:rPr>
            <w:rFonts w:ascii="Open Sans" w:eastAsia="Times New Roman" w:hAnsi="Open Sans" w:cs="Open Sans"/>
            <w:color w:val="A240A2"/>
            <w:sz w:val="21"/>
            <w:szCs w:val="21"/>
            <w:u w:val="single"/>
            <w:bdr w:val="none" w:sz="0" w:space="0" w:color="auto" w:frame="1"/>
            <w:lang w:eastAsia="uk-UA"/>
          </w:rPr>
          <w:t>APA formatting and style guide</w:t>
        </w:r>
      </w:hyperlink>
      <w:r w:rsidRPr="00B5760B">
        <w:rPr>
          <w:rFonts w:ascii="Open Sans" w:eastAsia="Times New Roman" w:hAnsi="Open Sans" w:cs="Open Sans"/>
          <w:color w:val="323232"/>
          <w:sz w:val="21"/>
          <w:szCs w:val="21"/>
          <w:bdr w:val="none" w:sz="0" w:space="0" w:color="auto" w:frame="1"/>
          <w:lang w:eastAsia="uk-UA"/>
        </w:rPr>
        <w:t> .</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Транслітерацію з української можна зробити за допомогою </w:t>
      </w:r>
      <w:hyperlink r:id="rId18" w:history="1">
        <w:r w:rsidRPr="00B5760B">
          <w:rPr>
            <w:rFonts w:ascii="Open Sans" w:eastAsia="Times New Roman" w:hAnsi="Open Sans" w:cs="Open Sans"/>
            <w:color w:val="A240A2"/>
            <w:sz w:val="21"/>
            <w:szCs w:val="21"/>
            <w:u w:val="single"/>
            <w:bdr w:val="none" w:sz="0" w:space="0" w:color="auto" w:frame="1"/>
            <w:lang w:eastAsia="uk-UA"/>
          </w:rPr>
          <w:t>української транслітерації</w:t>
        </w:r>
      </w:hyperlink>
      <w:r w:rsidRPr="00B5760B">
        <w:rPr>
          <w:rFonts w:ascii="Open Sans" w:eastAsia="Times New Roman" w:hAnsi="Open Sans" w:cs="Open Sans"/>
          <w:color w:val="323232"/>
          <w:sz w:val="21"/>
          <w:szCs w:val="21"/>
          <w:bdr w:val="none" w:sz="0" w:space="0" w:color="auto" w:frame="1"/>
          <w:lang w:eastAsia="uk-UA"/>
        </w:rPr>
        <w:t> та сайту </w:t>
      </w:r>
      <w:hyperlink r:id="rId19" w:history="1">
        <w:r w:rsidRPr="00B5760B">
          <w:rPr>
            <w:rFonts w:ascii="Open Sans" w:eastAsia="Times New Roman" w:hAnsi="Open Sans" w:cs="Open Sans"/>
            <w:color w:val="A240A2"/>
            <w:sz w:val="21"/>
            <w:szCs w:val="21"/>
            <w:u w:val="single"/>
            <w:bdr w:val="none" w:sz="0" w:space="0" w:color="auto" w:frame="1"/>
            <w:lang w:eastAsia="uk-UA"/>
          </w:rPr>
          <w:t>http://translit.net/ua/</w:t>
        </w:r>
      </w:hyperlink>
      <w:r w:rsidRPr="00B5760B">
        <w:rPr>
          <w:rFonts w:ascii="Open Sans" w:eastAsia="Times New Roman" w:hAnsi="Open Sans" w:cs="Open Sans"/>
          <w:color w:val="323232"/>
          <w:sz w:val="21"/>
          <w:szCs w:val="21"/>
          <w:bdr w:val="none" w:sz="0" w:space="0" w:color="auto" w:frame="1"/>
          <w:lang w:eastAsia="uk-UA"/>
        </w:rPr>
        <w:t>, з російської – за допомогою </w:t>
      </w:r>
      <w:hyperlink r:id="rId20" w:history="1">
        <w:r w:rsidRPr="00B5760B">
          <w:rPr>
            <w:rFonts w:ascii="Open Sans" w:eastAsia="Times New Roman" w:hAnsi="Open Sans" w:cs="Open Sans"/>
            <w:color w:val="A240A2"/>
            <w:sz w:val="21"/>
            <w:szCs w:val="21"/>
            <w:u w:val="single"/>
            <w:bdr w:val="none" w:sz="0" w:space="0" w:color="auto" w:frame="1"/>
            <w:lang w:eastAsia="uk-UA"/>
          </w:rPr>
          <w:t>російської транслітерації</w:t>
        </w:r>
      </w:hyperlink>
      <w:r w:rsidRPr="00B5760B">
        <w:rPr>
          <w:rFonts w:ascii="Open Sans" w:eastAsia="Times New Roman" w:hAnsi="Open Sans" w:cs="Open Sans"/>
          <w:color w:val="323232"/>
          <w:sz w:val="21"/>
          <w:szCs w:val="21"/>
          <w:bdr w:val="none" w:sz="0" w:space="0" w:color="auto" w:frame="1"/>
          <w:lang w:eastAsia="uk-UA"/>
        </w:rPr>
        <w:t> , з кількох інших мов, які використовують кириличний алфавіт, за допомогою сайту </w:t>
      </w:r>
      <w:hyperlink r:id="rId21" w:history="1">
        <w:r w:rsidRPr="00B5760B">
          <w:rPr>
            <w:rFonts w:ascii="Open Sans" w:eastAsia="Times New Roman" w:hAnsi="Open Sans" w:cs="Open Sans"/>
            <w:color w:val="A240A2"/>
            <w:sz w:val="21"/>
            <w:szCs w:val="21"/>
            <w:u w:val="single"/>
            <w:bdr w:val="none" w:sz="0" w:space="0" w:color="auto" w:frame="1"/>
            <w:lang w:eastAsia="uk-UA"/>
          </w:rPr>
          <w:t>http://translit.net/ru/</w:t>
        </w:r>
      </w:hyperlink>
      <w:r w:rsidRPr="00B5760B">
        <w:rPr>
          <w:rFonts w:ascii="Open Sans" w:eastAsia="Times New Roman" w:hAnsi="Open Sans" w:cs="Open Sans"/>
          <w:color w:val="323232"/>
          <w:sz w:val="21"/>
          <w:szCs w:val="21"/>
          <w:bdr w:val="none" w:sz="0" w:space="0" w:color="auto" w:frame="1"/>
          <w:lang w:eastAsia="uk-UA"/>
        </w:rPr>
        <w:t> .</w:t>
      </w:r>
      <w:r w:rsidRPr="00B5760B">
        <w:rPr>
          <w:rFonts w:ascii="Open Sans" w:eastAsia="Times New Roman" w:hAnsi="Open Sans" w:cs="Open Sans"/>
          <w:color w:val="323232"/>
          <w:sz w:val="21"/>
          <w:szCs w:val="21"/>
          <w:lang w:eastAsia="uk-UA"/>
        </w:rPr>
        <w:br/>
      </w:r>
      <w:hyperlink r:id="rId22" w:history="1">
        <w:r w:rsidRPr="00B5760B">
          <w:rPr>
            <w:rFonts w:ascii="Open Sans" w:eastAsia="Times New Roman" w:hAnsi="Open Sans" w:cs="Open Sans"/>
            <w:color w:val="A240A2"/>
            <w:sz w:val="21"/>
            <w:szCs w:val="21"/>
            <w:u w:val="single"/>
            <w:bdr w:val="none" w:sz="0" w:space="0" w:color="auto" w:frame="1"/>
            <w:lang w:eastAsia="uk-UA"/>
          </w:rPr>
          <w:t>Приклади</w:t>
        </w:r>
      </w:hyperlink>
      <w:r w:rsidRPr="00B5760B">
        <w:rPr>
          <w:rFonts w:ascii="Open Sans" w:eastAsia="Times New Roman" w:hAnsi="Open Sans" w:cs="Open Sans"/>
          <w:color w:val="323232"/>
          <w:sz w:val="21"/>
          <w:szCs w:val="21"/>
          <w:bdr w:val="none" w:sz="0" w:space="0" w:color="auto" w:frame="1"/>
          <w:lang w:eastAsia="uk-UA"/>
        </w:rPr>
        <w:t> українських джерел (якщо не опубліковано англійською) транслітеровано.</w:t>
      </w:r>
    </w:p>
    <w:p w14:paraId="6C9B92EC"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4002DC12" w14:textId="5DD26C8F" w:rsidR="00B5760B"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lastRenderedPageBreak/>
        <w:t>Додаткові матеріали</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Додатковими матеріалами є великі малюнки, таблиці, графіки, схеми, фотографії тощо, на які посилаються у всьому тексті статті.</w:t>
      </w:r>
    </w:p>
    <w:p w14:paraId="3580B664" w14:textId="77777777" w:rsidR="00E85105" w:rsidRDefault="00E85105" w:rsidP="00B5760B">
      <w:pPr>
        <w:shd w:val="clear" w:color="auto" w:fill="FFFFFF"/>
        <w:spacing w:after="0" w:line="240" w:lineRule="auto"/>
        <w:textAlignment w:val="baseline"/>
        <w:rPr>
          <w:rFonts w:ascii="Open Sans" w:eastAsia="Times New Roman" w:hAnsi="Open Sans" w:cs="Open Sans"/>
          <w:b/>
          <w:bCs/>
          <w:color w:val="323232"/>
          <w:sz w:val="21"/>
          <w:szCs w:val="21"/>
          <w:bdr w:val="none" w:sz="0" w:space="0" w:color="auto" w:frame="1"/>
          <w:lang w:eastAsia="uk-UA"/>
        </w:rPr>
      </w:pPr>
    </w:p>
    <w:p w14:paraId="6438E24E" w14:textId="276053EF" w:rsidR="006E06BD" w:rsidRPr="00B5760B" w:rsidRDefault="00B5760B" w:rsidP="00B5760B">
      <w:pPr>
        <w:shd w:val="clear" w:color="auto" w:fill="FFFFFF"/>
        <w:spacing w:after="0" w:line="240" w:lineRule="auto"/>
        <w:textAlignment w:val="baseline"/>
        <w:rPr>
          <w:rFonts w:ascii="Open Sans" w:eastAsia="Times New Roman" w:hAnsi="Open Sans" w:cs="Open Sans"/>
          <w:color w:val="323232"/>
          <w:sz w:val="21"/>
          <w:szCs w:val="21"/>
          <w:lang w:eastAsia="uk-UA"/>
        </w:rPr>
      </w:pPr>
      <w:r w:rsidRPr="00B5760B">
        <w:rPr>
          <w:rFonts w:ascii="Open Sans" w:eastAsia="Times New Roman" w:hAnsi="Open Sans" w:cs="Open Sans"/>
          <w:b/>
          <w:bCs/>
          <w:color w:val="323232"/>
          <w:sz w:val="21"/>
          <w:szCs w:val="21"/>
          <w:bdr w:val="none" w:sz="0" w:space="0" w:color="auto" w:frame="1"/>
          <w:lang w:eastAsia="uk-UA"/>
        </w:rPr>
        <w:t>Правила подання</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статті Кількість слів у статті може коливатися від 4000 до 6000 (для короткого повідомлення – від 1000 до 2000). З огляду на питання про обчислення кількості слів у статті, відомості про авторів, назву, анотацію та ключові слова, список використаної літератури та додатки не включаються. Кількість джерел у списку літератури визначається автором безпосередньо, але в середньому становить 30-50. В оглядових статтях ця цифра може бути значно більшою. Додаткові матеріали не повинні перевищувати 5 сторінок. Зверніть увагу, що стаття має бути подана у форматі Microsoft Word або сумісному (.DOC, .DOCX).</w:t>
      </w:r>
      <w:r w:rsidRPr="00B5760B">
        <w:rPr>
          <w:rFonts w:ascii="Open Sans" w:eastAsia="Times New Roman" w:hAnsi="Open Sans" w:cs="Open Sans"/>
          <w:color w:val="323232"/>
          <w:sz w:val="21"/>
          <w:szCs w:val="21"/>
          <w:lang w:eastAsia="uk-UA"/>
        </w:rPr>
        <w:br/>
      </w:r>
      <w:r w:rsidRPr="00B5760B">
        <w:rPr>
          <w:rFonts w:ascii="Open Sans" w:eastAsia="Times New Roman" w:hAnsi="Open Sans" w:cs="Open Sans"/>
          <w:color w:val="323232"/>
          <w:sz w:val="21"/>
          <w:szCs w:val="21"/>
          <w:bdr w:val="none" w:sz="0" w:space="0" w:color="auto" w:frame="1"/>
          <w:lang w:eastAsia="uk-UA"/>
        </w:rPr>
        <w:t>Забороняється використовувати в тексті статті таблиці, схеми, малюнки, фотографії інших авторів без їх письмового дозволу.</w:t>
      </w:r>
    </w:p>
    <w:sectPr w:rsidR="006E06BD" w:rsidRPr="00B576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3E67"/>
    <w:multiLevelType w:val="multilevel"/>
    <w:tmpl w:val="60B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318BB"/>
    <w:multiLevelType w:val="multilevel"/>
    <w:tmpl w:val="E8B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54C52"/>
    <w:multiLevelType w:val="multilevel"/>
    <w:tmpl w:val="791A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083124">
    <w:abstractNumId w:val="1"/>
  </w:num>
  <w:num w:numId="2" w16cid:durableId="1963345305">
    <w:abstractNumId w:val="0"/>
  </w:num>
  <w:num w:numId="3" w16cid:durableId="140564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44"/>
    <w:rsid w:val="004D6644"/>
    <w:rsid w:val="006E06BD"/>
    <w:rsid w:val="00B5760B"/>
    <w:rsid w:val="00E85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BE4"/>
  <w15:chartTrackingRefBased/>
  <w15:docId w15:val="{C5A6B091-1909-4B6B-B66F-00D41F95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5760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60B"/>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B576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5760B"/>
    <w:rPr>
      <w:color w:val="0000FF"/>
      <w:u w:val="single"/>
    </w:rPr>
  </w:style>
  <w:style w:type="character" w:styleId="a5">
    <w:name w:val="Strong"/>
    <w:basedOn w:val="a0"/>
    <w:uiPriority w:val="22"/>
    <w:qFormat/>
    <w:rsid w:val="00B5760B"/>
    <w:rPr>
      <w:b/>
      <w:bCs/>
    </w:rPr>
  </w:style>
  <w:style w:type="character" w:styleId="a6">
    <w:name w:val="Emphasis"/>
    <w:basedOn w:val="a0"/>
    <w:uiPriority w:val="20"/>
    <w:qFormat/>
    <w:rsid w:val="00B57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perspectives.org/images/site/pdf/orderform/COVER_LETTER_FORM.docx" TargetMode="External"/><Relationship Id="rId13" Type="http://schemas.openxmlformats.org/officeDocument/2006/relationships/hyperlink" Target="https://www.businessperspectives.org/images/site/pdf/orderform/Reference_and_citation_guide.pdf" TargetMode="External"/><Relationship Id="rId18" Type="http://schemas.openxmlformats.org/officeDocument/2006/relationships/hyperlink" Target="https://www.businessperspectives.org/images/pdf/UKRAINIAN_TO_LATIN_TRANSLITERATION_GUIDELINES.pdf" TargetMode="External"/><Relationship Id="rId3" Type="http://schemas.openxmlformats.org/officeDocument/2006/relationships/settings" Target="settings.xml"/><Relationship Id="rId21" Type="http://schemas.openxmlformats.org/officeDocument/2006/relationships/hyperlink" Target="http://translit.net/ru/" TargetMode="External"/><Relationship Id="rId7" Type="http://schemas.openxmlformats.org/officeDocument/2006/relationships/hyperlink" Target="https://www.businessperspectives.org/manuscript-submission-form" TargetMode="External"/><Relationship Id="rId12" Type="http://schemas.openxmlformats.org/officeDocument/2006/relationships/hyperlink" Target="http://www.aeaweb.org/jel/jel_class_system.php" TargetMode="External"/><Relationship Id="rId17" Type="http://schemas.openxmlformats.org/officeDocument/2006/relationships/hyperlink" Target="https://owl.english.purdue.edu/owl/resource/560/01/" TargetMode="External"/><Relationship Id="rId2" Type="http://schemas.openxmlformats.org/officeDocument/2006/relationships/styles" Target="styles.xml"/><Relationship Id="rId16" Type="http://schemas.openxmlformats.org/officeDocument/2006/relationships/hyperlink" Target="https://www.businessperspectives.org/images/site/pdf/orderform/Reference_and_citation_guide.pdf" TargetMode="External"/><Relationship Id="rId20" Type="http://schemas.openxmlformats.org/officeDocument/2006/relationships/hyperlink" Target="https://www.businessperspectives.org/images/pdf/RUSSIAN_TO_LATIN_TRANSLITERATION_GUIDELINES.pdf" TargetMode="External"/><Relationship Id="rId1" Type="http://schemas.openxmlformats.org/officeDocument/2006/relationships/numbering" Target="numbering.xml"/><Relationship Id="rId6" Type="http://schemas.openxmlformats.org/officeDocument/2006/relationships/hyperlink" Target="http://www.ease.org.uk/publications/author-guidelines-authors-and-translators/" TargetMode="External"/><Relationship Id="rId11" Type="http://schemas.openxmlformats.org/officeDocument/2006/relationships/hyperlink" Target="https://www.businessperspectives.org/images/pdf/ENGLISH_EQUIVALENTS_FOR_UKRAINIAN.pdf" TargetMode="External"/><Relationship Id="rId24" Type="http://schemas.openxmlformats.org/officeDocument/2006/relationships/theme" Target="theme/theme1.xml"/><Relationship Id="rId5" Type="http://schemas.openxmlformats.org/officeDocument/2006/relationships/hyperlink" Target="https://www.businessperspectives.org/editorial-policies/research-misconduct-policies" TargetMode="External"/><Relationship Id="rId15" Type="http://schemas.openxmlformats.org/officeDocument/2006/relationships/hyperlink" Target="https://www.businessperspectives.org/publishing-policies2/authorship-and-contributorship" TargetMode="External"/><Relationship Id="rId23" Type="http://schemas.openxmlformats.org/officeDocument/2006/relationships/fontTable" Target="fontTable.xml"/><Relationship Id="rId10" Type="http://schemas.openxmlformats.org/officeDocument/2006/relationships/hyperlink" Target="http://translit.net/ru/" TargetMode="External"/><Relationship Id="rId19" Type="http://schemas.openxmlformats.org/officeDocument/2006/relationships/hyperlink" Target="http://translit.net/ua/" TargetMode="External"/><Relationship Id="rId4" Type="http://schemas.openxmlformats.org/officeDocument/2006/relationships/webSettings" Target="webSettings.xml"/><Relationship Id="rId9" Type="http://schemas.openxmlformats.org/officeDocument/2006/relationships/hyperlink" Target="http://translit.net/ua/" TargetMode="External"/><Relationship Id="rId14" Type="http://schemas.openxmlformats.org/officeDocument/2006/relationships/hyperlink" Target="https://owl.purdue.edu/owl/research_and_citation/apa_style/apa_formatting_and_style_guide/general_format.html" TargetMode="External"/><Relationship Id="rId22" Type="http://schemas.openxmlformats.org/officeDocument/2006/relationships/hyperlink" Target="https://www.businessperspectives.org/images/site/pdf/orderform/Examples_References.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9678</Words>
  <Characters>5518</Characters>
  <Application>Microsoft Office Word</Application>
  <DocSecurity>0</DocSecurity>
  <Lines>45</Lines>
  <Paragraphs>30</Paragraphs>
  <ScaleCrop>false</ScaleCrop>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Орислава Тимчук-Борщовська</dc:creator>
  <cp:keywords/>
  <dc:description/>
  <cp:lastModifiedBy>Орислава Тимчук-Борщовська</cp:lastModifiedBy>
  <cp:revision>3</cp:revision>
  <dcterms:created xsi:type="dcterms:W3CDTF">2022-11-01T09:14:00Z</dcterms:created>
  <dcterms:modified xsi:type="dcterms:W3CDTF">2022-11-01T09:21:00Z</dcterms:modified>
</cp:coreProperties>
</file>